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0D2EA">
      <w:pPr>
        <w:pStyle w:val="2"/>
        <w:tabs>
          <w:tab w:val="left" w:pos="2544"/>
          <w:tab w:val="center" w:pos="4320"/>
        </w:tabs>
        <w:adjustRightInd w:val="0"/>
        <w:snapToGrid w:val="0"/>
        <w:spacing w:before="0" w:after="0" w:line="240" w:lineRule="auto"/>
        <w:jc w:val="center"/>
        <w:rPr>
          <w:rFonts w:hint="default" w:ascii="宋体" w:hAnsi="宋体"/>
          <w:bCs w:val="0"/>
          <w:sz w:val="36"/>
          <w:szCs w:val="28"/>
          <w:lang w:val="en-US" w:eastAsia="zh-CN"/>
        </w:rPr>
      </w:pPr>
      <w:r>
        <w:rPr>
          <w:rFonts w:hint="eastAsia" w:ascii="宋体" w:hAnsi="宋体" w:cs="宋体"/>
          <w:b/>
          <w:sz w:val="36"/>
          <w:lang w:val="en-US" w:eastAsia="zh-CN"/>
        </w:rPr>
        <w:t>武林门泵站、W3-4泵站、蒋村泵站、九溪泵站、上塘泵站等电气设备集采项目</w:t>
      </w:r>
      <w:r>
        <w:rPr>
          <w:rFonts w:hint="eastAsia" w:ascii="宋体" w:hAnsi="宋体"/>
          <w:bCs w:val="0"/>
          <w:sz w:val="36"/>
          <w:szCs w:val="28"/>
          <w:lang w:val="en-US" w:eastAsia="zh-CN"/>
        </w:rPr>
        <w:t>答疑公告</w:t>
      </w:r>
    </w:p>
    <w:p w14:paraId="0E993B14">
      <w:pPr>
        <w:pStyle w:val="8"/>
        <w:adjustRightInd w:val="0"/>
        <w:snapToGrid w:val="0"/>
        <w:spacing w:before="0" w:beforeAutospacing="0" w:after="0" w:afterAutospacing="0" w:line="360" w:lineRule="auto"/>
        <w:jc w:val="both"/>
        <w:rPr>
          <w:rFonts w:hint="eastAsia" w:eastAsia="宋体" w:cs="宋体"/>
          <w:sz w:val="21"/>
          <w:szCs w:val="21"/>
          <w:lang w:val="en-US" w:eastAsia="zh-CN"/>
        </w:rPr>
      </w:pPr>
    </w:p>
    <w:p w14:paraId="75C956FD">
      <w:pPr>
        <w:pStyle w:val="8"/>
        <w:adjustRightInd w:val="0"/>
        <w:snapToGrid w:val="0"/>
        <w:spacing w:before="0" w:beforeAutospacing="0" w:after="0" w:afterAutospacing="0" w:line="360" w:lineRule="auto"/>
        <w:jc w:val="both"/>
        <w:rPr>
          <w:rFonts w:hint="eastAsia" w:ascii="宋体" w:hAnsi="宋体" w:eastAsia="宋体" w:cs="宋体"/>
          <w:sz w:val="28"/>
          <w:szCs w:val="28"/>
          <w:lang w:val="en-US" w:eastAsia="zh-CN"/>
        </w:rPr>
      </w:pPr>
      <w:r>
        <w:rPr>
          <w:rFonts w:hint="eastAsia" w:eastAsia="宋体" w:cs="宋体"/>
          <w:sz w:val="28"/>
          <w:szCs w:val="28"/>
          <w:lang w:val="en-US" w:eastAsia="zh-CN"/>
        </w:rPr>
        <w:t>各投标人：</w:t>
      </w:r>
    </w:p>
    <w:p w14:paraId="652FCDAC">
      <w:pPr>
        <w:pStyle w:val="8"/>
        <w:adjustRightInd w:val="0"/>
        <w:snapToGrid w:val="0"/>
        <w:spacing w:before="0" w:beforeAutospacing="0" w:after="0" w:afterAutospacing="0" w:line="360" w:lineRule="auto"/>
        <w:ind w:firstLine="560" w:firstLineChars="200"/>
        <w:jc w:val="both"/>
        <w:rPr>
          <w:rFonts w:hint="eastAsia" w:ascii="宋体" w:hAnsi="宋体" w:eastAsia="宋体" w:cs="宋体"/>
          <w:sz w:val="28"/>
          <w:szCs w:val="28"/>
          <w:lang w:val="en-US" w:eastAsia="zh-CN"/>
        </w:rPr>
      </w:pPr>
      <w:r>
        <w:rPr>
          <w:rFonts w:ascii="宋体" w:hAnsi="宋体" w:eastAsia="宋体" w:cs="宋体"/>
          <w:sz w:val="28"/>
          <w:szCs w:val="28"/>
        </w:rPr>
        <w:t>本招标</w:t>
      </w:r>
      <w:r>
        <w:rPr>
          <w:rFonts w:hint="eastAsia" w:eastAsia="宋体" w:cs="宋体"/>
          <w:sz w:val="28"/>
          <w:szCs w:val="28"/>
          <w:lang w:val="en-US" w:eastAsia="zh-CN"/>
        </w:rPr>
        <w:t>答疑公告</w:t>
      </w:r>
      <w:r>
        <w:rPr>
          <w:rFonts w:ascii="宋体" w:hAnsi="宋体" w:eastAsia="宋体" w:cs="宋体"/>
          <w:sz w:val="28"/>
          <w:szCs w:val="28"/>
        </w:rPr>
        <w:t>是招标人对有关招标事宜的</w:t>
      </w:r>
      <w:r>
        <w:rPr>
          <w:rFonts w:hint="eastAsia" w:eastAsia="宋体" w:cs="宋体"/>
          <w:sz w:val="28"/>
          <w:szCs w:val="28"/>
          <w:lang w:val="en-US" w:eastAsia="zh-CN"/>
        </w:rPr>
        <w:t>澄清</w:t>
      </w:r>
      <w:r>
        <w:rPr>
          <w:rFonts w:ascii="宋体" w:hAnsi="宋体" w:eastAsia="宋体" w:cs="宋体"/>
          <w:sz w:val="28"/>
          <w:szCs w:val="28"/>
        </w:rPr>
        <w:t>说明，请各投标人对照招标文件仔细阅读。</w:t>
      </w:r>
      <w:r>
        <w:rPr>
          <w:rFonts w:hint="eastAsia" w:eastAsia="宋体" w:cs="宋体"/>
          <w:sz w:val="28"/>
          <w:szCs w:val="28"/>
          <w:lang w:val="en-US" w:eastAsia="zh-CN"/>
        </w:rPr>
        <w:t>回复内容如下：</w:t>
      </w:r>
    </w:p>
    <w:p w14:paraId="1F8C0788">
      <w:pPr>
        <w:pStyle w:val="8"/>
        <w:numPr>
          <w:ilvl w:val="0"/>
          <w:numId w:val="1"/>
        </w:numPr>
        <w:adjustRightInd w:val="0"/>
        <w:snapToGrid w:val="0"/>
        <w:spacing w:before="0" w:beforeAutospacing="0" w:after="0" w:afterAutospacing="0" w:line="360" w:lineRule="auto"/>
        <w:ind w:left="-422" w:leftChars="0" w:firstLine="422" w:firstLineChars="0"/>
        <w:jc w:val="both"/>
        <w:rPr>
          <w:rFonts w:hint="eastAsia"/>
          <w:b/>
          <w:snapToGrid w:val="0"/>
          <w:sz w:val="28"/>
          <w:szCs w:val="28"/>
          <w:lang w:val="en-US" w:eastAsia="zh-CN"/>
        </w:rPr>
      </w:pPr>
      <w:r>
        <w:rPr>
          <w:rFonts w:hint="eastAsia"/>
          <w:b/>
          <w:snapToGrid w:val="0"/>
          <w:sz w:val="28"/>
          <w:szCs w:val="28"/>
          <w:lang w:val="en-US" w:eastAsia="zh-CN"/>
        </w:rPr>
        <w:t>项目基本情况</w:t>
      </w:r>
    </w:p>
    <w:p w14:paraId="7AA655B6">
      <w:pPr>
        <w:pStyle w:val="8"/>
        <w:numPr>
          <w:ilvl w:val="0"/>
          <w:numId w:val="0"/>
        </w:numPr>
        <w:adjustRightInd w:val="0"/>
        <w:snapToGrid w:val="0"/>
        <w:spacing w:before="0" w:beforeAutospacing="0" w:after="0" w:afterAutospacing="0" w:line="360" w:lineRule="auto"/>
        <w:ind w:leftChars="0"/>
        <w:jc w:val="both"/>
        <w:rPr>
          <w:rFonts w:hint="default"/>
          <w:b w:val="0"/>
          <w:bCs/>
          <w:snapToGrid w:val="0"/>
          <w:sz w:val="28"/>
          <w:szCs w:val="28"/>
          <w:u w:val="single"/>
          <w:lang w:val="en-US" w:eastAsia="zh-CN"/>
        </w:rPr>
      </w:pPr>
      <w:r>
        <w:rPr>
          <w:rFonts w:hint="eastAsia"/>
          <w:b w:val="0"/>
          <w:bCs/>
          <w:snapToGrid w:val="0"/>
          <w:sz w:val="28"/>
          <w:szCs w:val="28"/>
          <w:lang w:val="en-US" w:eastAsia="zh-CN"/>
        </w:rPr>
        <w:t>项目编号：</w:t>
      </w:r>
      <w:r>
        <w:rPr>
          <w:rFonts w:hint="eastAsia"/>
          <w:b w:val="0"/>
          <w:bCs/>
          <w:snapToGrid w:val="0"/>
          <w:sz w:val="28"/>
          <w:szCs w:val="28"/>
          <w:u w:val="single"/>
          <w:lang w:val="en-US" w:eastAsia="zh-CN"/>
        </w:rPr>
        <w:t>SW-1HZB2506012</w:t>
      </w:r>
    </w:p>
    <w:p w14:paraId="3403CF15">
      <w:pPr>
        <w:pStyle w:val="8"/>
        <w:numPr>
          <w:ilvl w:val="0"/>
          <w:numId w:val="0"/>
        </w:numPr>
        <w:adjustRightInd w:val="0"/>
        <w:snapToGrid w:val="0"/>
        <w:spacing w:before="0" w:beforeAutospacing="0" w:after="0" w:afterAutospacing="0" w:line="360" w:lineRule="auto"/>
        <w:ind w:leftChars="0"/>
        <w:jc w:val="both"/>
        <w:rPr>
          <w:rFonts w:hint="default"/>
          <w:b w:val="0"/>
          <w:bCs/>
          <w:snapToGrid w:val="0"/>
          <w:sz w:val="28"/>
          <w:szCs w:val="28"/>
          <w:u w:val="single"/>
          <w:lang w:val="en-US" w:eastAsia="zh-CN"/>
        </w:rPr>
      </w:pPr>
      <w:r>
        <w:rPr>
          <w:rFonts w:hint="eastAsia"/>
          <w:b w:val="0"/>
          <w:bCs/>
          <w:snapToGrid w:val="0"/>
          <w:sz w:val="28"/>
          <w:szCs w:val="28"/>
          <w:u w:val="none"/>
          <w:lang w:val="en-US" w:eastAsia="zh-CN"/>
        </w:rPr>
        <w:t>项目名称：</w:t>
      </w:r>
      <w:r>
        <w:rPr>
          <w:rFonts w:hint="eastAsia"/>
          <w:b w:val="0"/>
          <w:bCs/>
          <w:snapToGrid w:val="0"/>
          <w:sz w:val="28"/>
          <w:szCs w:val="28"/>
          <w:u w:val="single"/>
          <w:lang w:val="en-US" w:eastAsia="zh-CN"/>
        </w:rPr>
        <w:t>武林门泵站、W3-4泵站、蒋村泵站、九溪泵站、上塘泵站等电气设备集采项目</w:t>
      </w:r>
    </w:p>
    <w:p w14:paraId="30BA5F2A">
      <w:pPr>
        <w:pStyle w:val="8"/>
        <w:numPr>
          <w:ilvl w:val="0"/>
          <w:numId w:val="0"/>
        </w:numPr>
        <w:adjustRightInd w:val="0"/>
        <w:snapToGrid w:val="0"/>
        <w:spacing w:before="0" w:beforeAutospacing="0" w:after="0" w:afterAutospacing="0" w:line="360" w:lineRule="auto"/>
        <w:ind w:leftChars="0"/>
        <w:jc w:val="both"/>
        <w:rPr>
          <w:rFonts w:hint="default"/>
          <w:b w:val="0"/>
          <w:bCs/>
          <w:snapToGrid w:val="0"/>
          <w:sz w:val="28"/>
          <w:szCs w:val="28"/>
          <w:u w:val="single"/>
          <w:lang w:val="en-US" w:eastAsia="zh-CN"/>
        </w:rPr>
      </w:pPr>
      <w:r>
        <w:rPr>
          <w:rFonts w:hint="eastAsia"/>
          <w:b w:val="0"/>
          <w:bCs/>
          <w:snapToGrid w:val="0"/>
          <w:sz w:val="28"/>
          <w:szCs w:val="28"/>
          <w:u w:val="none"/>
          <w:lang w:val="en-US" w:eastAsia="zh-CN"/>
        </w:rPr>
        <w:t>首次公告时间：</w:t>
      </w:r>
      <w:r>
        <w:rPr>
          <w:rFonts w:hint="eastAsia"/>
          <w:b w:val="0"/>
          <w:bCs/>
          <w:snapToGrid w:val="0"/>
          <w:sz w:val="28"/>
          <w:szCs w:val="28"/>
          <w:u w:val="single"/>
          <w:lang w:val="en-US" w:eastAsia="zh-CN"/>
        </w:rPr>
        <w:t>2025年6月20日</w:t>
      </w:r>
    </w:p>
    <w:p w14:paraId="3CAA7B2C">
      <w:pPr>
        <w:pStyle w:val="8"/>
        <w:numPr>
          <w:ilvl w:val="0"/>
          <w:numId w:val="1"/>
        </w:numPr>
        <w:adjustRightInd w:val="0"/>
        <w:snapToGrid w:val="0"/>
        <w:spacing w:before="0" w:beforeAutospacing="0" w:after="0" w:afterAutospacing="0" w:line="360" w:lineRule="auto"/>
        <w:ind w:left="-422" w:leftChars="0" w:firstLine="422" w:firstLineChars="0"/>
        <w:jc w:val="both"/>
        <w:rPr>
          <w:rFonts w:hint="default"/>
          <w:b/>
          <w:snapToGrid w:val="0"/>
          <w:sz w:val="28"/>
          <w:szCs w:val="28"/>
          <w:lang w:val="en-US" w:eastAsia="zh-CN"/>
        </w:rPr>
      </w:pPr>
      <w:r>
        <w:rPr>
          <w:rFonts w:hint="eastAsia"/>
          <w:b/>
          <w:snapToGrid w:val="0"/>
          <w:sz w:val="28"/>
          <w:szCs w:val="28"/>
          <w:lang w:val="en-US" w:eastAsia="zh-CN"/>
        </w:rPr>
        <w:t>疑问回复</w:t>
      </w:r>
    </w:p>
    <w:p w14:paraId="4423DB53">
      <w:pPr>
        <w:widowControl/>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1、疑问1：</w:t>
      </w:r>
      <w:r>
        <w:rPr>
          <w:rFonts w:hint="eastAsia" w:ascii="方正仿宋_GB2312" w:hAnsi="方正仿宋_GB2312" w:eastAsia="方正仿宋_GB2312" w:cs="方正仿宋_GB2312"/>
          <w:sz w:val="28"/>
          <w:szCs w:val="28"/>
        </w:rPr>
        <w:t>招标文件第68-69页品牌表没有</w:t>
      </w:r>
      <w:r>
        <w:rPr>
          <w:rFonts w:hint="eastAsia" w:ascii="方正仿宋_GB2312" w:hAnsi="方正仿宋_GB2312" w:eastAsia="方正仿宋_GB2312" w:cs="方正仿宋_GB2312"/>
          <w:color w:val="000000"/>
          <w:kern w:val="0"/>
          <w:sz w:val="28"/>
          <w:szCs w:val="28"/>
          <w:lang w:bidi="ar"/>
        </w:rPr>
        <w:t>电气火灾自动灭火装置推荐品牌，为了投标人能够选用安全可靠性产品，能够实质上满足业主防火防控的安全技术。推荐品牌</w:t>
      </w:r>
      <w:r>
        <w:rPr>
          <w:rFonts w:hint="eastAsia" w:ascii="方正仿宋_GB2312" w:hAnsi="方正仿宋_GB2312" w:eastAsia="方正仿宋_GB2312" w:cs="方正仿宋_GB2312"/>
          <w:b/>
          <w:bCs/>
          <w:color w:val="000000"/>
          <w:kern w:val="0"/>
          <w:sz w:val="28"/>
          <w:szCs w:val="28"/>
          <w:lang w:bidi="ar"/>
        </w:rPr>
        <w:t>建议是否可以参考杭州水务集团北景园泵站、七格厂、之江管廊等电气设备集采项目招标文件推荐的品牌：</w:t>
      </w:r>
      <w:r>
        <w:rPr>
          <w:rFonts w:hint="eastAsia" w:ascii="方正仿宋_GB2312" w:hAnsi="方正仿宋_GB2312" w:eastAsia="方正仿宋_GB2312" w:cs="方正仿宋_GB2312"/>
          <w:b/>
          <w:bCs/>
          <w:color w:val="000000"/>
          <w:kern w:val="0"/>
          <w:sz w:val="28"/>
          <w:szCs w:val="28"/>
          <w:u w:val="single"/>
          <w:lang w:bidi="ar"/>
        </w:rPr>
        <w:t>斯戴特Stat-X、戴米特Dynameco、易安龙Pyrogen  ，</w:t>
      </w:r>
      <w:r>
        <w:rPr>
          <w:rFonts w:hint="eastAsia" w:ascii="方正仿宋_GB2312" w:hAnsi="方正仿宋_GB2312" w:eastAsia="方正仿宋_GB2312" w:cs="方正仿宋_GB2312"/>
          <w:color w:val="000000"/>
          <w:kern w:val="0"/>
          <w:sz w:val="28"/>
          <w:szCs w:val="28"/>
          <w:lang w:bidi="ar"/>
        </w:rPr>
        <w:t>每一个泵站要求每台变压器、高低压开关柜安装一只即可满足。总价能满足控制价要求范围。</w:t>
      </w:r>
      <w:r>
        <w:rPr>
          <w:rFonts w:hint="eastAsia" w:ascii="方正仿宋_GB2312" w:hAnsi="方正仿宋_GB2312" w:eastAsia="方正仿宋_GB2312" w:cs="方正仿宋_GB2312"/>
          <w:b/>
          <w:bCs/>
          <w:color w:val="000000"/>
          <w:kern w:val="0"/>
          <w:sz w:val="28"/>
          <w:szCs w:val="28"/>
          <w:lang w:bidi="ar"/>
        </w:rPr>
        <w:t>请明确本次电气自动灭火装置推荐品牌及安装范围？</w:t>
      </w:r>
    </w:p>
    <w:p w14:paraId="7C94CD27">
      <w:pPr>
        <w:widowControl/>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设计图纸上有明确标注【气溶胶】，因设计图纸标注的【气溶胶】灭火装置系列品牌，具有严重安全技术缺陷，主要采用热敏线或电源启动方式启动，</w:t>
      </w:r>
      <w:r>
        <w:rPr>
          <w:rFonts w:hint="eastAsia" w:ascii="方正仿宋_GB2312" w:hAnsi="方正仿宋_GB2312" w:eastAsia="方正仿宋_GB2312" w:cs="方正仿宋_GB2312"/>
          <w:b/>
          <w:bCs/>
          <w:sz w:val="28"/>
          <w:szCs w:val="28"/>
          <w:u w:val="single"/>
        </w:rPr>
        <w:t>具有误动作安全隐患</w:t>
      </w:r>
      <w:r>
        <w:rPr>
          <w:rFonts w:hint="eastAsia" w:ascii="方正仿宋_GB2312" w:hAnsi="方正仿宋_GB2312" w:eastAsia="方正仿宋_GB2312" w:cs="方正仿宋_GB2312"/>
          <w:sz w:val="28"/>
          <w:szCs w:val="28"/>
        </w:rPr>
        <w:t>，雷击或电压不稳定会给予冲击波，触发装置在没有发生电气火灾的情况下误动作。</w:t>
      </w:r>
      <w:r>
        <w:rPr>
          <w:rFonts w:hint="eastAsia" w:ascii="方正仿宋_GB2312" w:hAnsi="方正仿宋_GB2312" w:eastAsia="方正仿宋_GB2312" w:cs="方正仿宋_GB2312"/>
          <w:b/>
          <w:bCs/>
          <w:sz w:val="28"/>
          <w:szCs w:val="28"/>
          <w:u w:val="single"/>
        </w:rPr>
        <w:t>同时具有发生电气火灾时不动作的安全隐患</w:t>
      </w:r>
      <w:r>
        <w:rPr>
          <w:rFonts w:hint="eastAsia" w:ascii="方正仿宋_GB2312" w:hAnsi="方正仿宋_GB2312" w:eastAsia="方正仿宋_GB2312" w:cs="方正仿宋_GB2312"/>
          <w:sz w:val="28"/>
          <w:szCs w:val="28"/>
        </w:rPr>
        <w:t>，一旦发生火灾时，连接启动电源线或启动热敏线火灾前发生断裂，就会造成不会动作的安全隐患。正常情况下设计图纸标注装置启动温度175℃，在该温度装置正常启动前，设备因火灾带来的损失已经很严重，无法有效降低财产损失。使用免维护寿命有效期均在3-5年，配电设备后期5-10年发生火灾概率性更大，安全无法得到保障，性价比不高。动作后具有明显的粉尘污染，具有污染性危害性。以上所描述的技术缺陷为本次项目设计图纸标注型号的热气溶胶自动灭火装置的安全隐患。</w:t>
      </w:r>
    </w:p>
    <w:p w14:paraId="29EE9BAE">
      <w:pPr>
        <w:pStyle w:val="4"/>
        <w:numPr>
          <w:ilvl w:val="0"/>
          <w:numId w:val="0"/>
        </w:numPr>
        <w:spacing w:before="0" w:beforeAutospacing="0" w:after="0" w:afterAutospacing="0"/>
        <w:ind w:firstLine="560" w:firstLineChars="200"/>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sz w:val="28"/>
          <w:szCs w:val="28"/>
        </w:rPr>
        <w:t>随着环境气温升高，以及电气运行环境不稳定性复杂化，导致电气火灾频频高发，为了提高防火防控能力，有效降低生命财产损失，应采取防止电气火灾事故发生和减少事故损失的科学安全技术措施，</w:t>
      </w:r>
      <w:r>
        <w:rPr>
          <w:rFonts w:hint="eastAsia" w:ascii="方正仿宋_GB2312" w:hAnsi="方正仿宋_GB2312" w:eastAsia="方正仿宋_GB2312" w:cs="方正仿宋_GB2312"/>
          <w:b/>
          <w:bCs/>
          <w:sz w:val="28"/>
          <w:szCs w:val="28"/>
          <w:u w:val="single"/>
        </w:rPr>
        <w:t>热气溶胶自动灭火装置技术建议采用无线无源温感机械启动95℃，使用免维护寿命＞13年，外壳采用双层316不锈钢结构，不会误动作，发生电气火灾动作后，气体无毒害、无污染</w:t>
      </w:r>
      <w:r>
        <w:rPr>
          <w:rFonts w:hint="eastAsia" w:ascii="方正仿宋_GB2312" w:hAnsi="方正仿宋_GB2312" w:eastAsia="方正仿宋_GB2312" w:cs="方正仿宋_GB2312"/>
          <w:b/>
          <w:bCs/>
          <w:sz w:val="28"/>
          <w:szCs w:val="28"/>
        </w:rPr>
        <w:t>。</w:t>
      </w:r>
      <w:r>
        <w:rPr>
          <w:rFonts w:hint="eastAsia" w:ascii="方正仿宋_GB2312" w:hAnsi="方正仿宋_GB2312" w:eastAsia="方正仿宋_GB2312" w:cs="方正仿宋_GB2312"/>
          <w:b/>
          <w:bCs/>
          <w:sz w:val="28"/>
          <w:szCs w:val="28"/>
          <w:u w:val="single"/>
        </w:rPr>
        <w:t>推荐品牌：</w:t>
      </w:r>
      <w:r>
        <w:rPr>
          <w:rFonts w:hint="eastAsia" w:ascii="方正仿宋_GB2312" w:hAnsi="方正仿宋_GB2312" w:eastAsia="方正仿宋_GB2312" w:cs="方正仿宋_GB2312"/>
          <w:b/>
          <w:bCs/>
          <w:color w:val="000000"/>
          <w:kern w:val="0"/>
          <w:sz w:val="28"/>
          <w:szCs w:val="28"/>
          <w:u w:val="single"/>
          <w:lang w:bidi="ar"/>
        </w:rPr>
        <w:t>斯戴特Stat-X、戴米特Dynameco、易安龙Pyrogen</w:t>
      </w:r>
      <w:r>
        <w:rPr>
          <w:rFonts w:hint="eastAsia" w:ascii="方正仿宋_GB2312" w:hAnsi="方正仿宋_GB2312" w:eastAsia="方正仿宋_GB2312" w:cs="方正仿宋_GB2312"/>
          <w:b/>
          <w:bCs/>
          <w:sz w:val="28"/>
          <w:szCs w:val="28"/>
          <w:u w:val="single"/>
        </w:rPr>
        <w:t>产品是具有科学性、必要性的（该三个品牌在以下重大工程为首推品牌）</w:t>
      </w:r>
      <w:r>
        <w:rPr>
          <w:rFonts w:hint="eastAsia" w:ascii="方正仿宋_GB2312" w:hAnsi="方正仿宋_GB2312" w:eastAsia="方正仿宋_GB2312" w:cs="方正仿宋_GB2312"/>
          <w:sz w:val="28"/>
          <w:szCs w:val="28"/>
        </w:rPr>
        <w:t>。以上推荐品牌在杭州水务集团有使用业绩：</w:t>
      </w:r>
      <w:r>
        <w:rPr>
          <w:rFonts w:hint="eastAsia" w:ascii="方正仿宋_GB2312" w:hAnsi="方正仿宋_GB2312" w:eastAsia="方正仿宋_GB2312" w:cs="方正仿宋_GB2312"/>
          <w:sz w:val="28"/>
          <w:szCs w:val="28"/>
          <w:u w:val="single"/>
        </w:rPr>
        <w:t>杭州城北净水厂（创杯产品技术专利之一）</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杭州水务集团新办公大楼配电房项目</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杭州水务集团</w:t>
      </w:r>
      <w:r>
        <w:rPr>
          <w:rFonts w:hint="eastAsia" w:ascii="方正仿宋_GB2312" w:hAnsi="方正仿宋_GB2312" w:eastAsia="方正仿宋_GB2312" w:cs="方正仿宋_GB2312"/>
          <w:color w:val="000000"/>
          <w:kern w:val="0"/>
          <w:sz w:val="28"/>
          <w:szCs w:val="28"/>
          <w:u w:val="single"/>
          <w:lang w:bidi="ar"/>
        </w:rPr>
        <w:t>北景园泵站、七格厂、之江管廊等项目</w:t>
      </w:r>
      <w:r>
        <w:rPr>
          <w:rFonts w:hint="eastAsia" w:ascii="方正仿宋_GB2312" w:hAnsi="方正仿宋_GB2312" w:eastAsia="方正仿宋_GB2312" w:cs="方正仿宋_GB2312"/>
          <w:color w:val="000000"/>
          <w:kern w:val="0"/>
          <w:sz w:val="28"/>
          <w:szCs w:val="28"/>
          <w:lang w:bidi="ar"/>
        </w:rPr>
        <w:t>；军事101工程项目、萧山国际机场项目、中国工商银行上海数据中心、杭州银行项目、台州国际博览中心项目、余杭国际体育中心项目等重大项目优选产品。技术性能也得到应急管理部门高度肯定。</w:t>
      </w:r>
    </w:p>
    <w:p w14:paraId="34F19444">
      <w:pPr>
        <w:autoSpaceDE w:val="0"/>
        <w:autoSpaceDN w:val="0"/>
        <w:spacing w:line="360" w:lineRule="auto"/>
        <w:textAlignment w:val="bottom"/>
        <w:rPr>
          <w:rFonts w:hint="eastAsia" w:ascii="方正仿宋_GB2312" w:hAnsi="方正仿宋_GB2312" w:eastAsia="方正仿宋_GB2312" w:cs="方正仿宋_GB2312"/>
          <w:bCs/>
          <w:sz w:val="28"/>
          <w:szCs w:val="28"/>
          <w:highlight w:val="none"/>
          <w:lang w:val="en-US" w:eastAsia="zh-CN"/>
        </w:rPr>
      </w:pPr>
      <w:r>
        <w:rPr>
          <w:rFonts w:hint="eastAsia" w:ascii="方正仿宋_GB2312" w:hAnsi="方正仿宋_GB2312" w:eastAsia="方正仿宋_GB2312" w:cs="方正仿宋_GB2312"/>
          <w:bCs/>
          <w:sz w:val="28"/>
          <w:szCs w:val="28"/>
          <w:highlight w:val="none"/>
          <w:lang w:val="en-US" w:eastAsia="zh-CN"/>
        </w:rPr>
        <w:t>答复：</w:t>
      </w:r>
      <w:r>
        <w:rPr>
          <w:rFonts w:hint="eastAsia" w:ascii="方正仿宋_GB2312" w:hAnsi="方正仿宋_GB2312" w:eastAsia="方正仿宋_GB2312" w:cs="方正仿宋_GB2312"/>
          <w:color w:val="000000"/>
          <w:kern w:val="0"/>
          <w:sz w:val="28"/>
          <w:szCs w:val="28"/>
          <w:highlight w:val="none"/>
          <w:lang w:val="en-US" w:eastAsia="zh-CN" w:bidi="ar"/>
        </w:rPr>
        <w:t>以施工图纸为准，投标人所投产品满足招标文件技术要求即可。</w:t>
      </w:r>
    </w:p>
    <w:p w14:paraId="2EB56AA7">
      <w:pPr>
        <w:autoSpaceDE w:val="0"/>
        <w:autoSpaceDN w:val="0"/>
        <w:spacing w:line="360" w:lineRule="auto"/>
        <w:textAlignment w:val="bottom"/>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color w:val="000000"/>
          <w:kern w:val="0"/>
          <w:sz w:val="28"/>
          <w:szCs w:val="28"/>
          <w:lang w:val="en-US" w:eastAsia="zh-CN" w:bidi="ar"/>
        </w:rPr>
        <w:t>2、疑问2：</w:t>
      </w:r>
      <w:r>
        <w:rPr>
          <w:rFonts w:hint="eastAsia" w:ascii="方正仿宋_GB2312" w:hAnsi="方正仿宋_GB2312" w:eastAsia="方正仿宋_GB2312" w:cs="方正仿宋_GB2312"/>
          <w:bCs/>
          <w:sz w:val="28"/>
          <w:szCs w:val="28"/>
        </w:rPr>
        <w:t>根据设计图纸表示无功电容补偿柜里面没有增加电抗器，建议增加电抗器，电抗率7%,电压等级480V；</w:t>
      </w:r>
      <w:r>
        <w:rPr>
          <w:rFonts w:hint="eastAsia" w:ascii="方正仿宋_GB2312" w:hAnsi="方正仿宋_GB2312" w:eastAsia="方正仿宋_GB2312" w:cs="方正仿宋_GB2312"/>
          <w:b/>
          <w:sz w:val="28"/>
          <w:szCs w:val="28"/>
        </w:rPr>
        <w:t>请明确是否增加电抗器？</w:t>
      </w:r>
    </w:p>
    <w:p w14:paraId="75EADAA6">
      <w:pPr>
        <w:autoSpaceDE w:val="0"/>
        <w:autoSpaceDN w:val="0"/>
        <w:spacing w:line="360" w:lineRule="auto"/>
        <w:textAlignment w:val="bottom"/>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不安装电抗会出现以下情况：</w:t>
      </w:r>
      <w:r>
        <w:rPr>
          <w:rFonts w:hint="eastAsia" w:ascii="方正仿宋_GB2312" w:hAnsi="方正仿宋_GB2312" w:eastAsia="方正仿宋_GB2312" w:cs="方正仿宋_GB2312"/>
          <w:bCs/>
          <w:sz w:val="28"/>
          <w:szCs w:val="28"/>
        </w:rPr>
        <w:br w:type="textWrapping"/>
      </w:r>
      <w:r>
        <w:rPr>
          <w:rFonts w:hint="eastAsia" w:ascii="方正仿宋_GB2312" w:hAnsi="方正仿宋_GB2312" w:eastAsia="方正仿宋_GB2312" w:cs="方正仿宋_GB2312"/>
          <w:bCs/>
          <w:sz w:val="28"/>
          <w:szCs w:val="28"/>
        </w:rPr>
        <w:t>系统存在谐波时，纯电容补偿可能导致谐波电流放大。电抗器可抑制特定频次谐波（如5-7次），若未配置电抗器，电容器会因谐波阻抗降低而吸收更多谐波电流，导致电压畸变加剧。</w:t>
      </w:r>
    </w:p>
    <w:p w14:paraId="23DBD770">
      <w:pPr>
        <w:autoSpaceDE w:val="0"/>
        <w:autoSpaceDN w:val="0"/>
        <w:spacing w:line="360" w:lineRule="auto"/>
        <w:textAlignment w:val="bottom"/>
        <w:rPr>
          <w:rFonts w:hint="eastAsia" w:ascii="方正仿宋_GB2312" w:hAnsi="方正仿宋_GB2312" w:eastAsia="方正仿宋_GB2312" w:cs="方正仿宋_GB2312"/>
          <w:bCs/>
          <w:sz w:val="28"/>
          <w:szCs w:val="28"/>
          <w:highlight w:val="none"/>
          <w:lang w:val="en-US" w:eastAsia="zh-CN"/>
        </w:rPr>
      </w:pPr>
      <w:r>
        <w:rPr>
          <w:rFonts w:hint="eastAsia" w:ascii="方正仿宋_GB2312" w:hAnsi="方正仿宋_GB2312" w:eastAsia="方正仿宋_GB2312" w:cs="方正仿宋_GB2312"/>
          <w:bCs/>
          <w:sz w:val="28"/>
          <w:szCs w:val="28"/>
          <w:highlight w:val="none"/>
          <w:lang w:val="en-US" w:eastAsia="zh-CN"/>
        </w:rPr>
        <w:t>答复：</w:t>
      </w:r>
      <w:r>
        <w:rPr>
          <w:rFonts w:hint="eastAsia" w:ascii="方正仿宋_GB2312" w:hAnsi="方正仿宋_GB2312" w:eastAsia="方正仿宋_GB2312" w:cs="方正仿宋_GB2312"/>
          <w:color w:val="000000"/>
          <w:kern w:val="0"/>
          <w:sz w:val="28"/>
          <w:szCs w:val="28"/>
          <w:highlight w:val="none"/>
          <w:lang w:val="en-US" w:eastAsia="zh-CN" w:bidi="ar"/>
        </w:rPr>
        <w:t>以施工图纸为准。</w:t>
      </w:r>
    </w:p>
    <w:p w14:paraId="27B12D1A">
      <w:pPr>
        <w:autoSpaceDE w:val="0"/>
        <w:autoSpaceDN w:val="0"/>
        <w:spacing w:line="360" w:lineRule="auto"/>
        <w:textAlignment w:val="bottom"/>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2-1：电容与电网电感可能形成串联或并联谐振电路，引发谐波过电压或过电流，严重时造成电容器爆炸、熔断器烧毁等事故；</w:t>
      </w:r>
    </w:p>
    <w:p w14:paraId="2353E5B0">
      <w:pPr>
        <w:autoSpaceDE w:val="0"/>
        <w:autoSpaceDN w:val="0"/>
        <w:spacing w:line="360" w:lineRule="auto"/>
        <w:textAlignment w:val="bottom"/>
        <w:rPr>
          <w:rFonts w:hint="eastAsia" w:ascii="方正仿宋_GB2312" w:hAnsi="方正仿宋_GB2312" w:eastAsia="方正仿宋_GB2312" w:cs="方正仿宋_GB2312"/>
          <w:bCs/>
          <w:sz w:val="28"/>
          <w:szCs w:val="28"/>
          <w:highlight w:val="none"/>
        </w:rPr>
      </w:pPr>
      <w:r>
        <w:rPr>
          <w:rFonts w:hint="eastAsia" w:ascii="方正仿宋_GB2312" w:hAnsi="方正仿宋_GB2312" w:eastAsia="方正仿宋_GB2312" w:cs="方正仿宋_GB2312"/>
          <w:bCs/>
          <w:sz w:val="28"/>
          <w:szCs w:val="28"/>
          <w:highlight w:val="none"/>
          <w:lang w:val="en-US" w:eastAsia="zh-CN"/>
        </w:rPr>
        <w:t>答复：</w:t>
      </w:r>
      <w:r>
        <w:rPr>
          <w:rFonts w:hint="eastAsia" w:ascii="方正仿宋_GB2312" w:hAnsi="方正仿宋_GB2312" w:eastAsia="方正仿宋_GB2312" w:cs="方正仿宋_GB2312"/>
          <w:color w:val="000000"/>
          <w:kern w:val="0"/>
          <w:sz w:val="28"/>
          <w:szCs w:val="28"/>
          <w:highlight w:val="none"/>
          <w:lang w:val="en-US" w:eastAsia="zh-CN" w:bidi="ar"/>
        </w:rPr>
        <w:t>以施工图纸为准。</w:t>
      </w:r>
    </w:p>
    <w:p w14:paraId="159435CE">
      <w:pPr>
        <w:autoSpaceDE w:val="0"/>
        <w:autoSpaceDN w:val="0"/>
        <w:spacing w:line="360" w:lineRule="auto"/>
        <w:textAlignment w:val="bottom"/>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2-2：谐波放大导致电容器长期过电流运行，引发温升异常、绝缘老化加速，可能出现鼓包、漏液甚至爆裂等故障：故障率提高带来频繁检修，且电容器寿命缩短需提前更换。</w:t>
      </w:r>
    </w:p>
    <w:p w14:paraId="7539D943">
      <w:pPr>
        <w:pStyle w:val="4"/>
        <w:numPr>
          <w:ilvl w:val="0"/>
          <w:numId w:val="0"/>
        </w:numPr>
        <w:spacing w:before="0" w:beforeAutospacing="0" w:after="0" w:afterAutospacing="0"/>
        <w:rPr>
          <w:rFonts w:hint="eastAsia" w:ascii="方正仿宋_GB2312" w:hAnsi="方正仿宋_GB2312" w:eastAsia="方正仿宋_GB2312" w:cs="方正仿宋_GB2312"/>
          <w:color w:val="000000"/>
          <w:kern w:val="0"/>
          <w:sz w:val="28"/>
          <w:szCs w:val="28"/>
          <w:highlight w:val="none"/>
          <w:lang w:val="en-US" w:eastAsia="zh-CN" w:bidi="ar"/>
        </w:rPr>
      </w:pPr>
      <w:r>
        <w:rPr>
          <w:rFonts w:hint="eastAsia" w:ascii="方正仿宋_GB2312" w:hAnsi="方正仿宋_GB2312" w:eastAsia="方正仿宋_GB2312" w:cs="方正仿宋_GB2312"/>
          <w:bCs/>
          <w:sz w:val="28"/>
          <w:szCs w:val="28"/>
          <w:highlight w:val="none"/>
          <w:lang w:val="en-US" w:eastAsia="zh-CN"/>
        </w:rPr>
        <w:t>答复：</w:t>
      </w:r>
      <w:r>
        <w:rPr>
          <w:rFonts w:hint="eastAsia" w:ascii="方正仿宋_GB2312" w:hAnsi="方正仿宋_GB2312" w:eastAsia="方正仿宋_GB2312" w:cs="方正仿宋_GB2312"/>
          <w:color w:val="000000"/>
          <w:kern w:val="0"/>
          <w:sz w:val="28"/>
          <w:szCs w:val="28"/>
          <w:highlight w:val="none"/>
          <w:lang w:val="en-US" w:eastAsia="zh-CN" w:bidi="ar"/>
        </w:rPr>
        <w:t>以施工图纸为准。</w:t>
      </w:r>
    </w:p>
    <w:p w14:paraId="5F487459">
      <w:pPr>
        <w:numPr>
          <w:ilvl w:val="0"/>
          <w:numId w:val="0"/>
        </w:numPr>
        <w:autoSpaceDE w:val="0"/>
        <w:autoSpaceDN w:val="0"/>
        <w:spacing w:line="360" w:lineRule="auto"/>
        <w:textAlignment w:val="bottom"/>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kern w:val="2"/>
          <w:sz w:val="28"/>
          <w:szCs w:val="28"/>
          <w:lang w:val="en-US" w:eastAsia="zh-CN" w:bidi="ar-SA"/>
        </w:rPr>
        <w:t>3、</w:t>
      </w:r>
      <w:r>
        <w:rPr>
          <w:rFonts w:hint="eastAsia" w:ascii="方正仿宋_GB2312" w:hAnsi="方正仿宋_GB2312" w:eastAsia="方正仿宋_GB2312" w:cs="方正仿宋_GB2312"/>
          <w:color w:val="000000"/>
          <w:kern w:val="0"/>
          <w:sz w:val="28"/>
          <w:szCs w:val="28"/>
          <w:highlight w:val="none"/>
          <w:lang w:val="en-US" w:eastAsia="zh-CN" w:bidi="ar"/>
        </w:rPr>
        <w:t>疑问3：</w:t>
      </w:r>
      <w:r>
        <w:rPr>
          <w:rFonts w:hint="eastAsia" w:ascii="方正仿宋_GB2312" w:hAnsi="方正仿宋_GB2312" w:eastAsia="方正仿宋_GB2312" w:cs="方正仿宋_GB2312"/>
          <w:bCs/>
          <w:sz w:val="28"/>
          <w:szCs w:val="28"/>
        </w:rPr>
        <w:t>W3-4泵站，招标清单上有3台水泵控制柜，没有图纸，</w:t>
      </w:r>
      <w:r>
        <w:rPr>
          <w:rFonts w:hint="eastAsia" w:ascii="方正仿宋_GB2312" w:hAnsi="方正仿宋_GB2312" w:eastAsia="方正仿宋_GB2312" w:cs="方正仿宋_GB2312"/>
          <w:b/>
          <w:sz w:val="28"/>
          <w:szCs w:val="28"/>
        </w:rPr>
        <w:t>请提供相关图纸以方便报价</w:t>
      </w:r>
    </w:p>
    <w:p w14:paraId="0D69959C">
      <w:pPr>
        <w:keepNext w:val="0"/>
        <w:keepLines w:val="0"/>
        <w:widowControl/>
        <w:suppressLineNumbers w:val="0"/>
        <w:autoSpaceDE w:val="0"/>
        <w:autoSpaceDN w:val="0"/>
        <w:spacing w:line="360" w:lineRule="auto"/>
        <w:jc w:val="left"/>
        <w:textAlignment w:val="bottom"/>
        <w:rPr>
          <w:rFonts w:hint="eastAsia" w:ascii="方正仿宋_GB2312" w:hAnsi="方正仿宋_GB2312" w:eastAsia="方正仿宋_GB2312" w:cs="方正仿宋_GB2312"/>
          <w:b w:val="0"/>
          <w:bCs/>
          <w:sz w:val="28"/>
          <w:szCs w:val="28"/>
          <w:highlight w:val="none"/>
        </w:rPr>
      </w:pPr>
      <w:r>
        <w:rPr>
          <w:rFonts w:hint="eastAsia" w:ascii="方正仿宋_GB2312" w:hAnsi="方正仿宋_GB2312" w:eastAsia="方正仿宋_GB2312" w:cs="方正仿宋_GB2312"/>
          <w:b w:val="0"/>
          <w:bCs/>
          <w:kern w:val="2"/>
          <w:sz w:val="28"/>
          <w:szCs w:val="28"/>
          <w:highlight w:val="none"/>
          <w:lang w:val="en-US" w:eastAsia="zh-CN" w:bidi="ar"/>
        </w:rPr>
        <w:t>答复：</w:t>
      </w:r>
      <w:r>
        <w:rPr>
          <w:rFonts w:hint="eastAsia" w:ascii="方正仿宋_GB2312" w:hAnsi="方正仿宋_GB2312" w:eastAsia="方正仿宋_GB2312" w:cs="方正仿宋_GB2312"/>
          <w:color w:val="auto"/>
          <w:sz w:val="28"/>
          <w:szCs w:val="28"/>
          <w:highlight w:val="none"/>
          <w:lang w:val="en-US" w:eastAsia="zh-CN"/>
        </w:rPr>
        <w:t>另行补充水泵控制柜系统图，详见附件。</w:t>
      </w:r>
    </w:p>
    <w:p w14:paraId="5CEA9B1C">
      <w:pPr>
        <w:numPr>
          <w:ilvl w:val="0"/>
          <w:numId w:val="0"/>
        </w:numPr>
        <w:autoSpaceDE w:val="0"/>
        <w:autoSpaceDN w:val="0"/>
        <w:spacing w:line="360" w:lineRule="auto"/>
        <w:textAlignment w:val="bottom"/>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kern w:val="2"/>
          <w:sz w:val="28"/>
          <w:szCs w:val="28"/>
          <w:lang w:val="en-US" w:eastAsia="zh-CN" w:bidi="ar-SA"/>
        </w:rPr>
        <w:t>4、</w:t>
      </w:r>
      <w:r>
        <w:rPr>
          <w:rFonts w:hint="eastAsia" w:ascii="方正仿宋_GB2312" w:hAnsi="方正仿宋_GB2312" w:eastAsia="方正仿宋_GB2312" w:cs="方正仿宋_GB2312"/>
          <w:b/>
          <w:sz w:val="28"/>
          <w:szCs w:val="28"/>
          <w:lang w:val="en-US" w:eastAsia="zh-CN"/>
        </w:rPr>
        <w:t>疑问4：</w:t>
      </w:r>
      <w:r>
        <w:rPr>
          <w:rFonts w:hint="eastAsia" w:ascii="方正仿宋_GB2312" w:hAnsi="方正仿宋_GB2312" w:eastAsia="方正仿宋_GB2312" w:cs="方正仿宋_GB2312"/>
          <w:bCs/>
          <w:sz w:val="28"/>
          <w:szCs w:val="28"/>
        </w:rPr>
        <w:t>招标文件第68-69页品牌表，没有变频器和软起动的品牌</w:t>
      </w:r>
      <w:r>
        <w:rPr>
          <w:rFonts w:hint="eastAsia" w:ascii="方正仿宋_GB2312" w:hAnsi="方正仿宋_GB2312" w:eastAsia="方正仿宋_GB2312" w:cs="方正仿宋_GB2312"/>
          <w:b/>
          <w:sz w:val="28"/>
          <w:szCs w:val="28"/>
        </w:rPr>
        <w:t>，请问变频器和软起动是否有品牌要求</w:t>
      </w:r>
    </w:p>
    <w:p w14:paraId="37148B78">
      <w:pPr>
        <w:autoSpaceDE w:val="0"/>
        <w:autoSpaceDN w:val="0"/>
        <w:spacing w:line="360" w:lineRule="auto"/>
        <w:textAlignment w:val="bottom"/>
        <w:rPr>
          <w:rFonts w:hint="eastAsia" w:ascii="方正仿宋_GB2312" w:hAnsi="方正仿宋_GB2312" w:eastAsia="方正仿宋_GB2312" w:cs="方正仿宋_GB2312"/>
          <w:b/>
          <w:sz w:val="28"/>
          <w:szCs w:val="28"/>
          <w:highlight w:val="none"/>
          <w:lang w:val="en-US"/>
        </w:rPr>
      </w:pPr>
      <w:r>
        <w:rPr>
          <w:rFonts w:hint="eastAsia" w:ascii="方正仿宋_GB2312" w:hAnsi="方正仿宋_GB2312" w:eastAsia="方正仿宋_GB2312" w:cs="方正仿宋_GB2312"/>
          <w:bCs/>
          <w:sz w:val="28"/>
          <w:szCs w:val="28"/>
          <w:highlight w:val="none"/>
          <w:lang w:val="en-US" w:eastAsia="zh-CN"/>
        </w:rPr>
        <w:t>答复：</w:t>
      </w:r>
      <w:r>
        <w:rPr>
          <w:rFonts w:hint="eastAsia" w:ascii="方正仿宋_GB2312" w:hAnsi="方正仿宋_GB2312" w:eastAsia="方正仿宋_GB2312" w:cs="方正仿宋_GB2312"/>
          <w:color w:val="000000"/>
          <w:kern w:val="0"/>
          <w:sz w:val="28"/>
          <w:szCs w:val="28"/>
          <w:highlight w:val="none"/>
          <w:lang w:val="en-US" w:eastAsia="zh-CN" w:bidi="ar"/>
        </w:rPr>
        <w:t>以施工图纸为准，投标人所投产品满足招标文件技术要求即可。</w:t>
      </w:r>
    </w:p>
    <w:p w14:paraId="56B12A90">
      <w:pPr>
        <w:numPr>
          <w:ilvl w:val="0"/>
          <w:numId w:val="0"/>
        </w:numPr>
        <w:autoSpaceDE w:val="0"/>
        <w:autoSpaceDN w:val="0"/>
        <w:spacing w:line="360" w:lineRule="auto"/>
        <w:textAlignment w:val="bottom"/>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kern w:val="2"/>
          <w:sz w:val="28"/>
          <w:szCs w:val="28"/>
          <w:lang w:val="en-US" w:eastAsia="zh-CN" w:bidi="ar-SA"/>
        </w:rPr>
        <w:t>5、</w:t>
      </w:r>
      <w:r>
        <w:rPr>
          <w:rFonts w:hint="eastAsia" w:ascii="方正仿宋_GB2312" w:hAnsi="方正仿宋_GB2312" w:eastAsia="方正仿宋_GB2312" w:cs="方正仿宋_GB2312"/>
          <w:b/>
          <w:sz w:val="28"/>
          <w:szCs w:val="28"/>
          <w:lang w:val="en-US" w:eastAsia="zh-CN"/>
        </w:rPr>
        <w:t>疑问5：</w:t>
      </w:r>
      <w:r>
        <w:rPr>
          <w:rFonts w:hint="eastAsia" w:ascii="方正仿宋_GB2312" w:hAnsi="方正仿宋_GB2312" w:eastAsia="方正仿宋_GB2312" w:cs="方正仿宋_GB2312"/>
          <w:bCs/>
          <w:sz w:val="28"/>
          <w:szCs w:val="28"/>
        </w:rPr>
        <w:t>招标文件第68-69页品牌表，没有环网柜的品牌，但图纸上的环网柜品牌为西门子的SIMOSEC，</w:t>
      </w:r>
      <w:r>
        <w:rPr>
          <w:rFonts w:hint="eastAsia" w:ascii="方正仿宋_GB2312" w:hAnsi="方正仿宋_GB2312" w:eastAsia="方正仿宋_GB2312" w:cs="方正仿宋_GB2312"/>
          <w:b/>
          <w:sz w:val="28"/>
          <w:szCs w:val="28"/>
        </w:rPr>
        <w:t>请问环网柜的柜型，是否为西门子的SIMOEC，施耐德的SM6,ABB的Unisec/Uniswitch，这些合资授权柜品牌</w:t>
      </w:r>
    </w:p>
    <w:p w14:paraId="608A8863">
      <w:pPr>
        <w:autoSpaceDE w:val="0"/>
        <w:autoSpaceDN w:val="0"/>
        <w:spacing w:line="360" w:lineRule="auto"/>
        <w:textAlignment w:val="bottom"/>
        <w:rPr>
          <w:rFonts w:hint="eastAsia" w:ascii="方正仿宋_GB2312" w:hAnsi="方正仿宋_GB2312" w:eastAsia="方正仿宋_GB2312" w:cs="方正仿宋_GB2312"/>
          <w:b/>
          <w:sz w:val="28"/>
          <w:szCs w:val="28"/>
          <w:highlight w:val="none"/>
          <w:lang w:val="en-US" w:eastAsia="zh-CN"/>
        </w:rPr>
      </w:pPr>
      <w:r>
        <w:rPr>
          <w:rFonts w:hint="eastAsia" w:ascii="方正仿宋_GB2312" w:hAnsi="方正仿宋_GB2312" w:eastAsia="方正仿宋_GB2312" w:cs="方正仿宋_GB2312"/>
          <w:b/>
          <w:sz w:val="28"/>
          <w:szCs w:val="28"/>
          <w:highlight w:val="none"/>
          <w:lang w:val="en-US" w:eastAsia="zh-CN"/>
        </w:rPr>
        <w:t>答复：</w:t>
      </w:r>
      <w:r>
        <w:rPr>
          <w:rFonts w:hint="eastAsia" w:ascii="方正仿宋_GB2312" w:hAnsi="方正仿宋_GB2312" w:eastAsia="方正仿宋_GB2312" w:cs="方正仿宋_GB2312"/>
          <w:b w:val="0"/>
          <w:color w:val="000000"/>
          <w:kern w:val="0"/>
          <w:sz w:val="28"/>
          <w:szCs w:val="28"/>
          <w:highlight w:val="none"/>
          <w:lang w:val="en-US" w:eastAsia="zh-CN" w:bidi="ar"/>
        </w:rPr>
        <w:t>设备参数</w:t>
      </w:r>
      <w:r>
        <w:rPr>
          <w:rFonts w:hint="eastAsia" w:ascii="方正仿宋_GB2312" w:hAnsi="方正仿宋_GB2312" w:eastAsia="方正仿宋_GB2312" w:cs="方正仿宋_GB2312"/>
          <w:color w:val="000000"/>
          <w:kern w:val="0"/>
          <w:sz w:val="28"/>
          <w:szCs w:val="28"/>
          <w:highlight w:val="none"/>
          <w:lang w:val="en-US" w:eastAsia="zh-CN" w:bidi="ar"/>
        </w:rPr>
        <w:t>以施工图纸为准，投标人所投产品满足招标文件技术要求即可。</w:t>
      </w:r>
    </w:p>
    <w:p w14:paraId="10DFC168">
      <w:pPr>
        <w:numPr>
          <w:ilvl w:val="0"/>
          <w:numId w:val="0"/>
        </w:numPr>
        <w:autoSpaceDE w:val="0"/>
        <w:autoSpaceDN w:val="0"/>
        <w:spacing w:line="360" w:lineRule="auto"/>
        <w:textAlignment w:val="bottom"/>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kern w:val="2"/>
          <w:sz w:val="28"/>
          <w:szCs w:val="28"/>
          <w:lang w:val="en-US" w:eastAsia="zh-CN" w:bidi="ar-SA"/>
        </w:rPr>
        <w:t>6、</w:t>
      </w:r>
      <w:r>
        <w:rPr>
          <w:rFonts w:hint="eastAsia" w:ascii="方正仿宋_GB2312" w:hAnsi="方正仿宋_GB2312" w:eastAsia="方正仿宋_GB2312" w:cs="方正仿宋_GB2312"/>
          <w:b/>
          <w:sz w:val="28"/>
          <w:szCs w:val="28"/>
          <w:lang w:val="en-US" w:eastAsia="zh-CN"/>
        </w:rPr>
        <w:t>疑问6：</w:t>
      </w:r>
      <w:r>
        <w:rPr>
          <w:rFonts w:hint="eastAsia" w:ascii="方正仿宋_GB2312" w:hAnsi="方正仿宋_GB2312" w:eastAsia="方正仿宋_GB2312" w:cs="方正仿宋_GB2312"/>
          <w:bCs/>
          <w:sz w:val="28"/>
          <w:szCs w:val="28"/>
        </w:rPr>
        <w:t>九溪泵站布置图中，有两套进线柜至变压器的母线桥，W3-4泵站有一套柜间联络母线桥，</w:t>
      </w:r>
      <w:r>
        <w:rPr>
          <w:rFonts w:hint="eastAsia" w:ascii="方正仿宋_GB2312" w:hAnsi="方正仿宋_GB2312" w:eastAsia="方正仿宋_GB2312" w:cs="方正仿宋_GB2312"/>
          <w:b/>
          <w:sz w:val="28"/>
          <w:szCs w:val="28"/>
        </w:rPr>
        <w:t>请问这两站的3套母线桥是否在本次招标范围内</w:t>
      </w:r>
    </w:p>
    <w:p w14:paraId="231253BD">
      <w:pPr>
        <w:widowControl/>
        <w:numPr>
          <w:ilvl w:val="-1"/>
          <w:numId w:val="0"/>
        </w:numPr>
        <w:autoSpaceDE w:val="0"/>
        <w:autoSpaceDN w:val="0"/>
        <w:spacing w:line="360" w:lineRule="auto"/>
        <w:jc w:val="left"/>
        <w:textAlignment w:val="bottom"/>
        <w:rPr>
          <w:rFonts w:hint="eastAsia" w:ascii="方正仿宋_GB2312" w:hAnsi="方正仿宋_GB2312" w:eastAsia="方正仿宋_GB2312" w:cs="方正仿宋_GB2312"/>
          <w:b w:val="0"/>
          <w:bCs/>
          <w:sz w:val="28"/>
          <w:szCs w:val="28"/>
          <w:highlight w:val="yellow"/>
          <w:lang w:val="en-US" w:eastAsia="zh-CN" w:bidi="ar"/>
        </w:rPr>
      </w:pPr>
      <w:r>
        <w:rPr>
          <w:rFonts w:hint="eastAsia" w:ascii="方正仿宋_GB2312" w:hAnsi="方正仿宋_GB2312" w:eastAsia="方正仿宋_GB2312" w:cs="方正仿宋_GB2312"/>
          <w:b w:val="0"/>
          <w:bCs/>
          <w:sz w:val="28"/>
          <w:szCs w:val="28"/>
          <w:highlight w:val="none"/>
          <w:lang w:val="en-US" w:eastAsia="zh-CN" w:bidi="ar"/>
        </w:rPr>
        <w:t>答复：否，不在本次招标范围内</w:t>
      </w:r>
      <w:r>
        <w:rPr>
          <w:rFonts w:hint="eastAsia" w:ascii="方正仿宋_GB2312" w:hAnsi="方正仿宋_GB2312" w:eastAsia="方正仿宋_GB2312" w:cs="方正仿宋_GB2312"/>
          <w:b/>
          <w:sz w:val="28"/>
          <w:szCs w:val="28"/>
          <w:lang w:eastAsia="zh-CN"/>
        </w:rPr>
        <w:t>。</w:t>
      </w:r>
    </w:p>
    <w:p w14:paraId="157EE2B8">
      <w:pPr>
        <w:numPr>
          <w:ilvl w:val="0"/>
          <w:numId w:val="0"/>
        </w:numPr>
        <w:autoSpaceDE w:val="0"/>
        <w:autoSpaceDN w:val="0"/>
        <w:spacing w:line="360" w:lineRule="auto"/>
        <w:textAlignment w:val="bottom"/>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kern w:val="2"/>
          <w:sz w:val="28"/>
          <w:szCs w:val="28"/>
          <w:lang w:val="en-US" w:eastAsia="zh-CN" w:bidi="ar-SA"/>
        </w:rPr>
        <w:t>7、</w:t>
      </w:r>
      <w:r>
        <w:rPr>
          <w:rFonts w:hint="eastAsia" w:ascii="方正仿宋_GB2312" w:hAnsi="方正仿宋_GB2312" w:eastAsia="方正仿宋_GB2312" w:cs="方正仿宋_GB2312"/>
          <w:b/>
          <w:sz w:val="28"/>
          <w:szCs w:val="28"/>
          <w:lang w:val="en-US" w:eastAsia="zh-CN"/>
        </w:rPr>
        <w:t>疑问7：</w:t>
      </w:r>
      <w:r>
        <w:rPr>
          <w:rFonts w:hint="eastAsia" w:ascii="方正仿宋_GB2312" w:hAnsi="方正仿宋_GB2312" w:eastAsia="方正仿宋_GB2312" w:cs="方正仿宋_GB2312"/>
          <w:bCs/>
          <w:sz w:val="28"/>
          <w:szCs w:val="28"/>
        </w:rPr>
        <w:t>本次项目招标范围内有变压器，有些泵站，变压器和进线柜是通过铜排直接连接的，</w:t>
      </w:r>
      <w:r>
        <w:rPr>
          <w:rFonts w:hint="eastAsia" w:ascii="方正仿宋_GB2312" w:hAnsi="方正仿宋_GB2312" w:eastAsia="方正仿宋_GB2312" w:cs="方正仿宋_GB2312"/>
          <w:b/>
          <w:sz w:val="28"/>
          <w:szCs w:val="28"/>
        </w:rPr>
        <w:t>请问进线柜与变压器的连接铜排是否含在本次招标范围内</w:t>
      </w:r>
    </w:p>
    <w:p w14:paraId="495B5486">
      <w:pPr>
        <w:numPr>
          <w:ilvl w:val="0"/>
          <w:numId w:val="0"/>
        </w:numPr>
        <w:autoSpaceDE w:val="0"/>
        <w:autoSpaceDN w:val="0"/>
        <w:spacing w:line="360" w:lineRule="auto"/>
        <w:textAlignment w:val="bottom"/>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b w:val="0"/>
          <w:bCs/>
          <w:sz w:val="28"/>
          <w:szCs w:val="28"/>
          <w:highlight w:val="none"/>
          <w:lang w:val="en-US" w:eastAsia="zh-CN" w:bidi="ar"/>
        </w:rPr>
        <w:t>答复：是</w:t>
      </w:r>
      <w:r>
        <w:rPr>
          <w:rFonts w:hint="eastAsia" w:ascii="方正仿宋_GB2312" w:hAnsi="方正仿宋_GB2312" w:eastAsia="方正仿宋_GB2312" w:cs="方正仿宋_GB2312"/>
          <w:b w:val="0"/>
          <w:bCs/>
          <w:sz w:val="28"/>
          <w:szCs w:val="28"/>
          <w:highlight w:val="none"/>
          <w:lang w:eastAsia="zh-CN" w:bidi="ar"/>
        </w:rPr>
        <w:t>。</w:t>
      </w:r>
    </w:p>
    <w:p w14:paraId="3B0CFDF6">
      <w:pPr>
        <w:numPr>
          <w:ilvl w:val="0"/>
          <w:numId w:val="0"/>
        </w:numPr>
        <w:autoSpaceDE w:val="0"/>
        <w:autoSpaceDN w:val="0"/>
        <w:spacing w:line="360" w:lineRule="auto"/>
        <w:textAlignment w:val="bottom"/>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kern w:val="2"/>
          <w:sz w:val="28"/>
          <w:szCs w:val="28"/>
          <w:lang w:val="en-US" w:eastAsia="zh-CN" w:bidi="ar-SA"/>
        </w:rPr>
        <w:t>8、</w:t>
      </w:r>
      <w:r>
        <w:rPr>
          <w:rFonts w:hint="eastAsia" w:ascii="方正仿宋_GB2312" w:hAnsi="方正仿宋_GB2312" w:eastAsia="方正仿宋_GB2312" w:cs="方正仿宋_GB2312"/>
          <w:b/>
          <w:sz w:val="28"/>
          <w:szCs w:val="28"/>
          <w:lang w:val="en-US" w:eastAsia="zh-CN"/>
        </w:rPr>
        <w:t>疑问8：</w:t>
      </w:r>
      <w:r>
        <w:rPr>
          <w:rFonts w:hint="eastAsia" w:ascii="方正仿宋_GB2312" w:hAnsi="方正仿宋_GB2312" w:eastAsia="方正仿宋_GB2312" w:cs="方正仿宋_GB2312"/>
          <w:bCs/>
          <w:sz w:val="28"/>
          <w:szCs w:val="28"/>
        </w:rPr>
        <w:t>招标文件第44页，第3）条，要求框架断路器配置三段保护，但第45页，要求框架断路器配置四段保护，</w:t>
      </w:r>
      <w:r>
        <w:rPr>
          <w:rFonts w:hint="eastAsia" w:ascii="方正仿宋_GB2312" w:hAnsi="方正仿宋_GB2312" w:eastAsia="方正仿宋_GB2312" w:cs="方正仿宋_GB2312"/>
          <w:b/>
          <w:sz w:val="28"/>
          <w:szCs w:val="28"/>
        </w:rPr>
        <w:t>请问本次项目，框架断路器需要几段保护</w:t>
      </w:r>
    </w:p>
    <w:p w14:paraId="376C9BD4">
      <w:pPr>
        <w:numPr>
          <w:ilvl w:val="0"/>
          <w:numId w:val="0"/>
        </w:numPr>
        <w:autoSpaceDE w:val="0"/>
        <w:autoSpaceDN w:val="0"/>
        <w:spacing w:line="360" w:lineRule="auto"/>
        <w:textAlignment w:val="bottom"/>
        <w:rPr>
          <w:rFonts w:hint="eastAsia" w:ascii="方正仿宋_GB2312" w:hAnsi="方正仿宋_GB2312" w:eastAsia="方正仿宋_GB2312" w:cs="方正仿宋_GB2312"/>
          <w:b/>
          <w:sz w:val="28"/>
          <w:szCs w:val="28"/>
          <w:lang w:val="en-US" w:eastAsia="zh-CN"/>
        </w:rPr>
      </w:pPr>
      <w:r>
        <w:rPr>
          <w:rFonts w:hint="eastAsia" w:ascii="方正仿宋_GB2312" w:hAnsi="方正仿宋_GB2312" w:eastAsia="方正仿宋_GB2312" w:cs="方正仿宋_GB2312"/>
          <w:b/>
          <w:sz w:val="28"/>
          <w:szCs w:val="28"/>
          <w:lang w:val="en-US" w:eastAsia="zh-CN"/>
        </w:rPr>
        <w:t>答复：</w:t>
      </w:r>
      <w:r>
        <w:rPr>
          <w:rFonts w:hint="eastAsia" w:ascii="方正仿宋_GB2312" w:hAnsi="方正仿宋_GB2312" w:eastAsia="方正仿宋_GB2312" w:cs="方正仿宋_GB2312"/>
          <w:color w:val="000000"/>
          <w:kern w:val="0"/>
          <w:sz w:val="28"/>
          <w:szCs w:val="28"/>
          <w:highlight w:val="none"/>
          <w:lang w:val="en-US" w:eastAsia="zh-CN" w:bidi="ar"/>
        </w:rPr>
        <w:t>以施工图纸为准。</w:t>
      </w:r>
    </w:p>
    <w:p w14:paraId="17A39113">
      <w:pPr>
        <w:numPr>
          <w:ilvl w:val="0"/>
          <w:numId w:val="0"/>
        </w:numPr>
        <w:autoSpaceDE w:val="0"/>
        <w:autoSpaceDN w:val="0"/>
        <w:spacing w:line="360" w:lineRule="auto"/>
        <w:textAlignment w:val="bottom"/>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kern w:val="2"/>
          <w:sz w:val="28"/>
          <w:szCs w:val="28"/>
          <w:lang w:val="en-US" w:eastAsia="zh-CN" w:bidi="ar-SA"/>
        </w:rPr>
        <w:t>9、</w:t>
      </w:r>
      <w:r>
        <w:rPr>
          <w:rFonts w:hint="eastAsia" w:ascii="方正仿宋_GB2312" w:hAnsi="方正仿宋_GB2312" w:eastAsia="方正仿宋_GB2312" w:cs="方正仿宋_GB2312"/>
          <w:b/>
          <w:sz w:val="28"/>
          <w:szCs w:val="28"/>
          <w:lang w:val="en-US" w:eastAsia="zh-CN"/>
        </w:rPr>
        <w:t>疑问9：</w:t>
      </w:r>
      <w:r>
        <w:rPr>
          <w:rFonts w:hint="eastAsia" w:ascii="方正仿宋_GB2312" w:hAnsi="方正仿宋_GB2312" w:eastAsia="方正仿宋_GB2312" w:cs="方正仿宋_GB2312"/>
          <w:bCs/>
          <w:sz w:val="28"/>
          <w:szCs w:val="28"/>
        </w:rPr>
        <w:t>武林</w:t>
      </w:r>
      <w:r>
        <w:rPr>
          <w:rFonts w:hint="eastAsia" w:ascii="方正仿宋_GB2312" w:hAnsi="方正仿宋_GB2312" w:eastAsia="方正仿宋_GB2312" w:cs="方正仿宋_GB2312"/>
          <w:bCs/>
          <w:sz w:val="28"/>
          <w:szCs w:val="28"/>
          <w:lang w:val="en-US" w:eastAsia="zh-CN"/>
        </w:rPr>
        <w:t>门</w:t>
      </w:r>
      <w:r>
        <w:rPr>
          <w:rFonts w:hint="eastAsia" w:ascii="方正仿宋_GB2312" w:hAnsi="方正仿宋_GB2312" w:eastAsia="方正仿宋_GB2312" w:cs="方正仿宋_GB2312"/>
          <w:bCs/>
          <w:sz w:val="28"/>
          <w:szCs w:val="28"/>
        </w:rPr>
        <w:t>泵站项目，1D1柜柜内铜排要加上热缩套管</w:t>
      </w:r>
      <w:r>
        <w:rPr>
          <w:rFonts w:hint="eastAsia" w:ascii="方正仿宋_GB2312" w:hAnsi="方正仿宋_GB2312" w:eastAsia="方正仿宋_GB2312" w:cs="方正仿宋_GB2312"/>
          <w:b/>
          <w:sz w:val="28"/>
          <w:szCs w:val="28"/>
        </w:rPr>
        <w:t>，请问这个站的其他6台柜子和其他站的低压柜是否也加上热缩套管。</w:t>
      </w:r>
    </w:p>
    <w:p w14:paraId="31A47B3F">
      <w:pPr>
        <w:numPr>
          <w:ilvl w:val="0"/>
          <w:numId w:val="0"/>
        </w:numPr>
        <w:autoSpaceDE w:val="0"/>
        <w:autoSpaceDN w:val="0"/>
        <w:spacing w:line="360" w:lineRule="auto"/>
        <w:textAlignment w:val="bottom"/>
        <w:rPr>
          <w:rFonts w:hint="eastAsia" w:ascii="方正仿宋_GB2312" w:hAnsi="方正仿宋_GB2312" w:eastAsia="方正仿宋_GB2312" w:cs="方正仿宋_GB2312"/>
          <w:b w:val="0"/>
          <w:color w:val="000000"/>
          <w:kern w:val="0"/>
          <w:sz w:val="28"/>
          <w:szCs w:val="28"/>
          <w:highlight w:val="none"/>
          <w:lang w:val="en-US" w:eastAsia="zh-CN" w:bidi="ar"/>
        </w:rPr>
      </w:pPr>
      <w:r>
        <w:rPr>
          <w:rFonts w:hint="eastAsia" w:ascii="方正仿宋_GB2312" w:hAnsi="方正仿宋_GB2312" w:eastAsia="方正仿宋_GB2312" w:cs="方正仿宋_GB2312"/>
          <w:b w:val="0"/>
          <w:color w:val="000000"/>
          <w:kern w:val="0"/>
          <w:sz w:val="28"/>
          <w:szCs w:val="28"/>
          <w:highlight w:val="none"/>
          <w:lang w:val="en-US" w:eastAsia="zh-CN" w:bidi="ar"/>
        </w:rPr>
        <w:t>答复：是。</w:t>
      </w:r>
    </w:p>
    <w:p w14:paraId="5FDF7419">
      <w:pPr>
        <w:numPr>
          <w:ilvl w:val="0"/>
          <w:numId w:val="0"/>
        </w:numPr>
        <w:autoSpaceDE w:val="0"/>
        <w:autoSpaceDN w:val="0"/>
        <w:spacing w:line="360" w:lineRule="auto"/>
        <w:textAlignment w:val="bottom"/>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kern w:val="2"/>
          <w:sz w:val="28"/>
          <w:szCs w:val="28"/>
          <w:lang w:val="en-US" w:eastAsia="zh-CN" w:bidi="ar-SA"/>
        </w:rPr>
        <w:t>10、</w:t>
      </w:r>
      <w:r>
        <w:rPr>
          <w:rFonts w:hint="eastAsia" w:ascii="方正仿宋_GB2312" w:hAnsi="方正仿宋_GB2312" w:eastAsia="方正仿宋_GB2312" w:cs="方正仿宋_GB2312"/>
          <w:b/>
          <w:sz w:val="28"/>
          <w:szCs w:val="28"/>
          <w:lang w:val="en-US" w:eastAsia="zh-CN"/>
        </w:rPr>
        <w:t>疑问10：</w:t>
      </w:r>
      <w:r>
        <w:rPr>
          <w:rFonts w:hint="eastAsia" w:ascii="方正仿宋_GB2312" w:hAnsi="方正仿宋_GB2312" w:eastAsia="方正仿宋_GB2312" w:cs="方正仿宋_GB2312"/>
          <w:bCs/>
          <w:sz w:val="28"/>
          <w:szCs w:val="28"/>
        </w:rPr>
        <w:t>武林泵站项目，高压环网柜有一部分改造内容，这个没有招标清单上没有体现</w:t>
      </w:r>
      <w:r>
        <w:rPr>
          <w:rFonts w:hint="eastAsia" w:ascii="方正仿宋_GB2312" w:hAnsi="方正仿宋_GB2312" w:eastAsia="方正仿宋_GB2312" w:cs="方正仿宋_GB2312"/>
          <w:b/>
          <w:sz w:val="28"/>
          <w:szCs w:val="28"/>
        </w:rPr>
        <w:t>，请问这个站的高压柜改造的材料本次招标是否不报价</w:t>
      </w:r>
    </w:p>
    <w:p w14:paraId="149D2E5C">
      <w:pPr>
        <w:widowControl/>
        <w:numPr>
          <w:ilvl w:val="-1"/>
          <w:numId w:val="0"/>
        </w:numPr>
        <w:autoSpaceDE w:val="0"/>
        <w:autoSpaceDN w:val="0"/>
        <w:spacing w:line="360" w:lineRule="auto"/>
        <w:jc w:val="left"/>
        <w:textAlignment w:val="bottom"/>
        <w:rPr>
          <w:rFonts w:hint="eastAsia" w:ascii="方正仿宋_GB2312" w:hAnsi="方正仿宋_GB2312" w:eastAsia="方正仿宋_GB2312" w:cs="方正仿宋_GB2312"/>
          <w:b w:val="0"/>
          <w:bCs/>
          <w:sz w:val="28"/>
          <w:szCs w:val="28"/>
          <w:highlight w:val="yellow"/>
          <w:lang w:val="en-US" w:eastAsia="zh-CN" w:bidi="ar"/>
        </w:rPr>
      </w:pPr>
      <w:r>
        <w:rPr>
          <w:rFonts w:hint="eastAsia" w:ascii="方正仿宋_GB2312" w:hAnsi="方正仿宋_GB2312" w:eastAsia="方正仿宋_GB2312" w:cs="方正仿宋_GB2312"/>
          <w:b w:val="0"/>
          <w:bCs/>
          <w:sz w:val="28"/>
          <w:szCs w:val="28"/>
          <w:highlight w:val="none"/>
          <w:lang w:val="en-US" w:eastAsia="zh-CN" w:bidi="ar"/>
        </w:rPr>
        <w:t>答复：否，不在本次招标范围内</w:t>
      </w:r>
      <w:r>
        <w:rPr>
          <w:rFonts w:hint="eastAsia" w:ascii="方正仿宋_GB2312" w:hAnsi="方正仿宋_GB2312" w:eastAsia="方正仿宋_GB2312" w:cs="方正仿宋_GB2312"/>
          <w:b/>
          <w:sz w:val="28"/>
          <w:szCs w:val="28"/>
          <w:lang w:eastAsia="zh-CN"/>
        </w:rPr>
        <w:t>。</w:t>
      </w:r>
    </w:p>
    <w:p w14:paraId="15F3B9C9">
      <w:pPr>
        <w:numPr>
          <w:ilvl w:val="0"/>
          <w:numId w:val="0"/>
        </w:numPr>
        <w:autoSpaceDE w:val="0"/>
        <w:autoSpaceDN w:val="0"/>
        <w:spacing w:line="360" w:lineRule="auto"/>
        <w:textAlignment w:val="bottom"/>
        <w:rPr>
          <w:rFonts w:hint="eastAsia"/>
          <w:sz w:val="28"/>
          <w:szCs w:val="28"/>
        </w:rPr>
      </w:pPr>
      <w:r>
        <w:rPr>
          <w:rFonts w:hint="eastAsia" w:asciiTheme="minorHAnsi" w:hAnsiTheme="minorHAnsi" w:eastAsiaTheme="minorEastAsia" w:cstheme="minorBidi"/>
          <w:kern w:val="2"/>
          <w:sz w:val="28"/>
          <w:szCs w:val="28"/>
          <w:lang w:val="en-US" w:eastAsia="zh-CN" w:bidi="ar-SA"/>
        </w:rPr>
        <w:t>11、</w:t>
      </w:r>
      <w:r>
        <w:rPr>
          <w:rFonts w:hint="eastAsia" w:ascii="方正仿宋_GB2312" w:hAnsi="方正仿宋_GB2312" w:eastAsia="方正仿宋_GB2312" w:cs="方正仿宋_GB2312"/>
          <w:b/>
          <w:sz w:val="28"/>
          <w:szCs w:val="28"/>
          <w:lang w:val="en-US" w:eastAsia="zh-CN"/>
        </w:rPr>
        <w:t>疑问11：</w:t>
      </w:r>
      <w:r>
        <w:rPr>
          <w:rFonts w:hint="eastAsia"/>
          <w:sz w:val="28"/>
          <w:szCs w:val="28"/>
        </w:rPr>
        <w:t>招标文件第44页中说明0.4KV低压开关柜采用固定分隔式柜型、杭州市排水有限公司武林泵站10kV配电改造系统图中说明本组低压出线柜采用固定分隔式开关柜，但该泵站出线柜系统图画的有固定分隔单元也有抽屉单元，请问出线柜是按固定分隔式柜型还是抽屉式柜型？</w:t>
      </w:r>
    </w:p>
    <w:p w14:paraId="5F79437D">
      <w:pPr>
        <w:numPr>
          <w:ilvl w:val="0"/>
          <w:numId w:val="0"/>
        </w:numPr>
        <w:autoSpaceDE w:val="0"/>
        <w:autoSpaceDN w:val="0"/>
        <w:spacing w:line="360" w:lineRule="auto"/>
        <w:textAlignment w:val="bottom"/>
        <w:rPr>
          <w:rFonts w:hint="default"/>
          <w:sz w:val="28"/>
          <w:szCs w:val="28"/>
          <w:lang w:val="en-US" w:eastAsia="zh-CN"/>
        </w:rPr>
      </w:pPr>
      <w:r>
        <w:drawing>
          <wp:inline distT="0" distB="0" distL="114300" distR="114300">
            <wp:extent cx="6113145" cy="4340225"/>
            <wp:effectExtent l="0" t="0" r="190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113145" cy="4340225"/>
                    </a:xfrm>
                    <a:prstGeom prst="rect">
                      <a:avLst/>
                    </a:prstGeom>
                    <a:noFill/>
                    <a:ln>
                      <a:noFill/>
                    </a:ln>
                  </pic:spPr>
                </pic:pic>
              </a:graphicData>
            </a:graphic>
          </wp:inline>
        </w:drawing>
      </w:r>
    </w:p>
    <w:p w14:paraId="34B51B25">
      <w:pPr>
        <w:numPr>
          <w:ilvl w:val="0"/>
          <w:numId w:val="0"/>
        </w:numPr>
        <w:autoSpaceDE w:val="0"/>
        <w:autoSpaceDN w:val="0"/>
        <w:spacing w:line="360" w:lineRule="auto"/>
        <w:textAlignment w:val="bottom"/>
        <w:rPr>
          <w:rFonts w:hint="default" w:ascii="方正仿宋_GB2312" w:hAnsi="方正仿宋_GB2312" w:eastAsia="方正仿宋_GB2312" w:cs="方正仿宋_GB2312"/>
          <w:b/>
          <w:sz w:val="28"/>
          <w:szCs w:val="28"/>
          <w:lang w:val="en-US" w:eastAsia="zh-CN"/>
        </w:rPr>
      </w:pPr>
    </w:p>
    <w:p w14:paraId="56D1175C">
      <w:pPr>
        <w:pStyle w:val="4"/>
        <w:rPr>
          <w:rFonts w:ascii="宋体" w:hAnsi="宋体" w:cs="宋体"/>
          <w:sz w:val="28"/>
          <w:szCs w:val="28"/>
          <w:highlight w:val="none"/>
        </w:rPr>
      </w:pPr>
      <w:r>
        <w:rPr>
          <w:rFonts w:hint="eastAsia" w:ascii="方正仿宋_GB2312" w:hAnsi="方正仿宋_GB2312" w:eastAsia="方正仿宋_GB2312" w:cs="方正仿宋_GB2312"/>
          <w:kern w:val="2"/>
          <w:sz w:val="28"/>
          <w:szCs w:val="28"/>
          <w:highlight w:val="none"/>
          <w:lang w:val="en-US" w:eastAsia="zh-CN"/>
        </w:rPr>
        <w:t>答复：</w:t>
      </w:r>
      <w:r>
        <w:rPr>
          <w:rFonts w:hint="eastAsia" w:ascii="方正仿宋_GB2312" w:hAnsi="方正仿宋_GB2312" w:eastAsia="方正仿宋_GB2312" w:cs="方正仿宋_GB2312"/>
          <w:kern w:val="2"/>
          <w:sz w:val="28"/>
          <w:szCs w:val="28"/>
          <w:highlight w:val="none"/>
        </w:rPr>
        <w:t>泵站出线柜</w:t>
      </w:r>
      <w:r>
        <w:rPr>
          <w:rFonts w:hint="eastAsia" w:ascii="方正仿宋_GB2312" w:hAnsi="方正仿宋_GB2312" w:eastAsia="方正仿宋_GB2312" w:cs="方正仿宋_GB2312"/>
          <w:kern w:val="2"/>
          <w:sz w:val="28"/>
          <w:szCs w:val="28"/>
          <w:highlight w:val="none"/>
          <w:lang w:val="en-US" w:eastAsia="zh-CN"/>
        </w:rPr>
        <w:t>以固定分隔</w:t>
      </w:r>
      <w:r>
        <w:rPr>
          <w:rFonts w:hint="eastAsia" w:ascii="方正仿宋_GB2312" w:hAnsi="方正仿宋_GB2312" w:eastAsia="方正仿宋_GB2312" w:cs="方正仿宋_GB2312"/>
          <w:kern w:val="2"/>
          <w:sz w:val="28"/>
          <w:szCs w:val="28"/>
          <w:highlight w:val="none"/>
        </w:rPr>
        <w:t>式柜型</w:t>
      </w:r>
      <w:r>
        <w:rPr>
          <w:rFonts w:hint="eastAsia" w:ascii="方正仿宋_GB2312" w:hAnsi="方正仿宋_GB2312" w:eastAsia="方正仿宋_GB2312" w:cs="方正仿宋_GB2312"/>
          <w:kern w:val="2"/>
          <w:sz w:val="28"/>
          <w:szCs w:val="28"/>
          <w:highlight w:val="none"/>
          <w:lang w:val="en-US" w:eastAsia="zh-CN"/>
        </w:rPr>
        <w:t>为准。</w:t>
      </w:r>
    </w:p>
    <w:p w14:paraId="522F3F24">
      <w:pPr>
        <w:numPr>
          <w:ilvl w:val="0"/>
          <w:numId w:val="0"/>
        </w:numPr>
        <w:rPr>
          <w:rFonts w:ascii="宋体" w:hAnsi="宋体" w:cs="宋体"/>
          <w:kern w:val="0"/>
          <w:sz w:val="28"/>
          <w:szCs w:val="28"/>
        </w:rPr>
      </w:pPr>
      <w:r>
        <w:rPr>
          <w:rFonts w:hint="eastAsia" w:ascii="方正仿宋_GB2312" w:hAnsi="方正仿宋_GB2312" w:eastAsia="方正仿宋_GB2312" w:cs="方正仿宋_GB2312"/>
          <w:b/>
          <w:sz w:val="28"/>
          <w:szCs w:val="28"/>
          <w:lang w:val="en-US" w:eastAsia="zh-CN"/>
        </w:rPr>
        <w:t>12、疑问12：</w:t>
      </w:r>
      <w:r>
        <w:rPr>
          <w:rFonts w:hint="eastAsia" w:ascii="宋体" w:hAnsi="宋体" w:cs="宋体"/>
          <w:sz w:val="28"/>
          <w:szCs w:val="28"/>
        </w:rPr>
        <w:t>招标文件第44页一般说明3中进线柜开关应采用万能式（框架式）断路器统一采用三段式保护电子脱扣器，但招标文件第45页框架断路器技术要求中说明框架断路器应配备各种微处理脱扣器，具备四段保护功能请明确塑壳断路器脱扣器请明确框架断路器采用几段保护？</w:t>
      </w:r>
    </w:p>
    <w:p w14:paraId="3B08A35C">
      <w:pPr>
        <w:autoSpaceDE w:val="0"/>
        <w:autoSpaceDN w:val="0"/>
        <w:spacing w:line="360" w:lineRule="auto"/>
        <w:textAlignment w:val="bottom"/>
        <w:rPr>
          <w:rFonts w:hint="eastAsia" w:ascii="方正仿宋_GB2312" w:hAnsi="方正仿宋_GB2312" w:eastAsia="方正仿宋_GB2312" w:cs="方正仿宋_GB2312"/>
          <w:bCs/>
          <w:sz w:val="28"/>
          <w:szCs w:val="28"/>
          <w:highlight w:val="none"/>
        </w:rPr>
      </w:pPr>
      <w:r>
        <w:rPr>
          <w:rFonts w:hint="eastAsia" w:ascii="方正仿宋_GB2312" w:hAnsi="方正仿宋_GB2312" w:eastAsia="方正仿宋_GB2312" w:cs="方正仿宋_GB2312"/>
          <w:bCs/>
          <w:sz w:val="28"/>
          <w:szCs w:val="28"/>
          <w:highlight w:val="none"/>
          <w:lang w:val="en-US" w:eastAsia="zh-CN"/>
        </w:rPr>
        <w:t>答复：</w:t>
      </w:r>
      <w:r>
        <w:rPr>
          <w:rFonts w:hint="eastAsia" w:ascii="方正仿宋_GB2312" w:hAnsi="方正仿宋_GB2312" w:eastAsia="方正仿宋_GB2312" w:cs="方正仿宋_GB2312"/>
          <w:color w:val="000000"/>
          <w:kern w:val="0"/>
          <w:sz w:val="28"/>
          <w:szCs w:val="28"/>
          <w:highlight w:val="none"/>
          <w:lang w:val="en-US" w:eastAsia="zh-CN" w:bidi="ar"/>
        </w:rPr>
        <w:t>以施工图纸为准</w:t>
      </w:r>
    </w:p>
    <w:p w14:paraId="7D0FEC18">
      <w:pPr>
        <w:numPr>
          <w:ilvl w:val="0"/>
          <w:numId w:val="0"/>
        </w:numPr>
        <w:autoSpaceDE w:val="0"/>
        <w:autoSpaceDN w:val="0"/>
        <w:spacing w:line="360" w:lineRule="auto"/>
        <w:textAlignment w:val="bottom"/>
        <w:rPr>
          <w:rFonts w:hint="eastAsia" w:hAnsi="宋体"/>
          <w:sz w:val="28"/>
          <w:szCs w:val="28"/>
        </w:rPr>
      </w:pPr>
      <w:r>
        <w:rPr>
          <w:rFonts w:hint="eastAsia" w:hAnsi="宋体" w:asciiTheme="minorHAnsi" w:eastAsiaTheme="minorEastAsia" w:cstheme="minorBidi"/>
          <w:kern w:val="2"/>
          <w:sz w:val="28"/>
          <w:szCs w:val="28"/>
          <w:lang w:val="en-US" w:eastAsia="zh-CN" w:bidi="ar-SA"/>
        </w:rPr>
        <w:t>13、</w:t>
      </w:r>
      <w:r>
        <w:rPr>
          <w:rFonts w:hint="eastAsia" w:ascii="方正仿宋_GB2312" w:hAnsi="方正仿宋_GB2312" w:eastAsia="方正仿宋_GB2312" w:cs="方正仿宋_GB2312"/>
          <w:b/>
          <w:sz w:val="28"/>
          <w:szCs w:val="28"/>
          <w:lang w:val="en-US" w:eastAsia="zh-CN"/>
        </w:rPr>
        <w:t>疑问13：</w:t>
      </w:r>
      <w:r>
        <w:rPr>
          <w:rFonts w:hint="eastAsia" w:hAnsi="宋体"/>
          <w:sz w:val="28"/>
          <w:szCs w:val="28"/>
        </w:rPr>
        <w:t>招标文件第44页一般说明4中馈线柜塑料外壳断路器统一采用三段式保护电子脱扣器，参数可调，但招标文件第47页塑壳断路器技术要求中说明160A及以下塑壳断路器为热磁式断路器、160A、250A及400A以上塑壳断路器为电子脱扣器，请明确塑壳断路器脱扣器以哪个为准？</w:t>
      </w:r>
    </w:p>
    <w:p w14:paraId="270A7928">
      <w:pPr>
        <w:numPr>
          <w:ilvl w:val="0"/>
          <w:numId w:val="0"/>
        </w:numPr>
        <w:autoSpaceDE w:val="0"/>
        <w:autoSpaceDN w:val="0"/>
        <w:spacing w:line="360" w:lineRule="auto"/>
        <w:textAlignment w:val="bottom"/>
        <w:rPr>
          <w:rFonts w:hint="eastAsia" w:ascii="方正仿宋_GB2312" w:hAnsi="方正仿宋_GB2312" w:eastAsia="方正仿宋_GB2312" w:cs="方正仿宋_GB2312"/>
          <w:color w:val="auto"/>
          <w:kern w:val="2"/>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答复：以</w:t>
      </w:r>
      <w:r>
        <w:rPr>
          <w:rFonts w:hint="eastAsia" w:ascii="方正仿宋_GB2312" w:hAnsi="方正仿宋_GB2312" w:eastAsia="方正仿宋_GB2312" w:cs="方正仿宋_GB2312"/>
          <w:color w:val="auto"/>
          <w:kern w:val="2"/>
          <w:sz w:val="28"/>
          <w:szCs w:val="28"/>
          <w:highlight w:val="none"/>
        </w:rPr>
        <w:t>招标文件第47页</w:t>
      </w:r>
      <w:r>
        <w:rPr>
          <w:rFonts w:hint="eastAsia" w:ascii="方正仿宋_GB2312" w:hAnsi="方正仿宋_GB2312" w:eastAsia="方正仿宋_GB2312" w:cs="方正仿宋_GB2312"/>
          <w:color w:val="auto"/>
          <w:kern w:val="2"/>
          <w:sz w:val="28"/>
          <w:szCs w:val="28"/>
          <w:highlight w:val="none"/>
          <w:lang w:val="en-US" w:eastAsia="zh-CN"/>
        </w:rPr>
        <w:t>技术要求为准。</w:t>
      </w:r>
    </w:p>
    <w:p w14:paraId="24CD03C0">
      <w:pPr>
        <w:numPr>
          <w:ilvl w:val="0"/>
          <w:numId w:val="0"/>
        </w:numPr>
        <w:autoSpaceDE w:val="0"/>
        <w:autoSpaceDN w:val="0"/>
        <w:spacing w:line="360" w:lineRule="auto"/>
        <w:textAlignment w:val="bottom"/>
        <w:rPr>
          <w:rFonts w:hint="eastAsia" w:hAnsi="宋体"/>
          <w:sz w:val="28"/>
          <w:szCs w:val="28"/>
        </w:rPr>
      </w:pPr>
      <w:r>
        <w:rPr>
          <w:rFonts w:hint="eastAsia" w:hAnsi="宋体" w:asciiTheme="minorHAnsi" w:eastAsiaTheme="minorEastAsia" w:cstheme="minorBidi"/>
          <w:kern w:val="2"/>
          <w:sz w:val="28"/>
          <w:szCs w:val="28"/>
          <w:lang w:val="en-US" w:eastAsia="zh-CN" w:bidi="ar-SA"/>
        </w:rPr>
        <w:t>14、</w:t>
      </w:r>
      <w:r>
        <w:rPr>
          <w:rFonts w:hint="eastAsia" w:ascii="方正仿宋_GB2312" w:hAnsi="方正仿宋_GB2312" w:eastAsia="方正仿宋_GB2312" w:cs="方正仿宋_GB2312"/>
          <w:color w:val="auto"/>
          <w:kern w:val="2"/>
          <w:sz w:val="28"/>
          <w:szCs w:val="28"/>
          <w:highlight w:val="none"/>
          <w:lang w:val="en-US" w:eastAsia="zh-CN"/>
        </w:rPr>
        <w:t>疑问14：</w:t>
      </w:r>
      <w:r>
        <w:rPr>
          <w:rFonts w:hint="eastAsia" w:hAnsi="宋体"/>
          <w:sz w:val="28"/>
          <w:szCs w:val="28"/>
        </w:rPr>
        <w:t>招标文件第47页塑壳断路器技术要求中塑壳断路器分段能力</w:t>
      </w:r>
      <w:r>
        <w:rPr>
          <w:rFonts w:ascii="Arial" w:hAnsi="Arial" w:cs="Arial"/>
          <w:sz w:val="28"/>
          <w:szCs w:val="28"/>
        </w:rPr>
        <w:t>≥</w:t>
      </w:r>
      <w:r>
        <w:rPr>
          <w:rFonts w:hint="eastAsia" w:hAnsi="宋体"/>
          <w:sz w:val="28"/>
          <w:szCs w:val="28"/>
        </w:rPr>
        <w:t>65KA,但图纸中有有些厂家的型号分断能力是35KA的，请问塑壳分断能力按多少？</w:t>
      </w:r>
    </w:p>
    <w:p w14:paraId="5D7E75E6">
      <w:pPr>
        <w:autoSpaceDE w:val="0"/>
        <w:autoSpaceDN w:val="0"/>
        <w:spacing w:line="360" w:lineRule="auto"/>
        <w:textAlignment w:val="bottom"/>
        <w:rPr>
          <w:rFonts w:hint="eastAsia" w:ascii="方正仿宋_GB2312" w:hAnsi="方正仿宋_GB2312" w:eastAsia="方正仿宋_GB2312" w:cs="方正仿宋_GB2312"/>
          <w:bCs/>
          <w:sz w:val="28"/>
          <w:szCs w:val="28"/>
          <w:highlight w:val="none"/>
        </w:rPr>
      </w:pPr>
      <w:r>
        <w:rPr>
          <w:rFonts w:hint="eastAsia" w:ascii="方正仿宋_GB2312" w:hAnsi="方正仿宋_GB2312" w:eastAsia="方正仿宋_GB2312" w:cs="方正仿宋_GB2312"/>
          <w:bCs/>
          <w:sz w:val="28"/>
          <w:szCs w:val="28"/>
          <w:highlight w:val="none"/>
          <w:lang w:val="en-US" w:eastAsia="zh-CN"/>
        </w:rPr>
        <w:t>答复：</w:t>
      </w:r>
      <w:r>
        <w:rPr>
          <w:rFonts w:hint="eastAsia" w:ascii="方正仿宋_GB2312" w:hAnsi="方正仿宋_GB2312" w:eastAsia="方正仿宋_GB2312" w:cs="方正仿宋_GB2312"/>
          <w:color w:val="000000"/>
          <w:kern w:val="0"/>
          <w:sz w:val="28"/>
          <w:szCs w:val="28"/>
          <w:highlight w:val="none"/>
          <w:lang w:val="en-US" w:eastAsia="zh-CN" w:bidi="ar"/>
        </w:rPr>
        <w:t>以施工图纸为准。</w:t>
      </w:r>
    </w:p>
    <w:p w14:paraId="0D90AA6D">
      <w:pPr>
        <w:pStyle w:val="9"/>
        <w:rPr>
          <w:rFonts w:hAnsi="宋体"/>
          <w:sz w:val="28"/>
          <w:szCs w:val="28"/>
        </w:rPr>
      </w:pPr>
      <w:r>
        <w:rPr>
          <w:rFonts w:hint="eastAsia" w:hAnsi="宋体"/>
          <w:sz w:val="28"/>
          <w:szCs w:val="28"/>
          <w:lang w:val="en-US" w:eastAsia="zh-CN"/>
        </w:rPr>
        <w:t>15、疑问15：</w:t>
      </w:r>
      <w:r>
        <w:rPr>
          <w:rFonts w:hint="eastAsia" w:hAnsi="宋体"/>
          <w:sz w:val="28"/>
          <w:szCs w:val="28"/>
        </w:rPr>
        <w:t>请问本工程变压器至低压进线柜及低压柜间联络母线槽是否在本次招标范围内？</w:t>
      </w:r>
    </w:p>
    <w:p w14:paraId="5C7F0E16">
      <w:pPr>
        <w:widowControl/>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答复：是</w:t>
      </w:r>
      <w:r>
        <w:rPr>
          <w:rFonts w:hint="eastAsia" w:ascii="方正仿宋_GB2312" w:hAnsi="方正仿宋_GB2312" w:eastAsia="方正仿宋_GB2312" w:cs="方正仿宋_GB2312"/>
          <w:b w:val="0"/>
          <w:color w:val="auto"/>
          <w:sz w:val="28"/>
          <w:szCs w:val="28"/>
          <w:highlight w:val="none"/>
          <w:lang w:eastAsia="zh-CN"/>
        </w:rPr>
        <w:t>。</w:t>
      </w:r>
    </w:p>
    <w:p w14:paraId="11CFD226">
      <w:pPr>
        <w:numPr>
          <w:ilvl w:val="0"/>
          <w:numId w:val="0"/>
        </w:numPr>
        <w:autoSpaceDE w:val="0"/>
        <w:autoSpaceDN w:val="0"/>
        <w:spacing w:line="360" w:lineRule="auto"/>
        <w:textAlignment w:val="bottom"/>
        <w:rPr>
          <w:rFonts w:hint="eastAsia" w:hAnsi="宋体"/>
          <w:sz w:val="28"/>
          <w:szCs w:val="28"/>
        </w:rPr>
      </w:pPr>
      <w:r>
        <w:rPr>
          <w:rFonts w:hint="eastAsia" w:hAnsi="宋体" w:asciiTheme="minorHAnsi" w:eastAsiaTheme="minorEastAsia" w:cstheme="minorBidi"/>
          <w:kern w:val="2"/>
          <w:sz w:val="28"/>
          <w:szCs w:val="28"/>
          <w:lang w:val="en-US" w:eastAsia="zh-CN" w:bidi="ar-SA"/>
        </w:rPr>
        <w:t>16、</w:t>
      </w:r>
      <w:r>
        <w:rPr>
          <w:rFonts w:hint="eastAsia" w:hAnsi="宋体"/>
          <w:sz w:val="28"/>
          <w:szCs w:val="28"/>
          <w:lang w:val="en-US" w:eastAsia="zh-CN"/>
        </w:rPr>
        <w:t>疑问16：</w:t>
      </w:r>
      <w:r>
        <w:rPr>
          <w:rFonts w:hint="eastAsia" w:hAnsi="宋体"/>
          <w:sz w:val="28"/>
          <w:szCs w:val="28"/>
        </w:rPr>
        <w:t>招标文件第64页采购清单中W3~4泵站配电改造工程电气设备中的2台低压计量柜和3台水泵控制柜没有图纸，请提供系统图？</w:t>
      </w:r>
    </w:p>
    <w:p w14:paraId="6D22EE75">
      <w:pPr>
        <w:widowControl/>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答复：电气设备</w:t>
      </w:r>
      <w:r>
        <w:rPr>
          <w:rFonts w:hint="eastAsia" w:ascii="方正仿宋_GB2312" w:hAnsi="方正仿宋_GB2312" w:eastAsia="方正仿宋_GB2312" w:cs="方正仿宋_GB2312"/>
          <w:color w:val="000000"/>
          <w:kern w:val="0"/>
          <w:sz w:val="28"/>
          <w:szCs w:val="28"/>
          <w:highlight w:val="none"/>
          <w:lang w:val="en-US" w:eastAsia="zh-CN" w:bidi="ar"/>
        </w:rPr>
        <w:t>以施工图纸为准</w:t>
      </w:r>
      <w:r>
        <w:rPr>
          <w:rFonts w:hint="eastAsia" w:ascii="方正仿宋_GB2312" w:hAnsi="方正仿宋_GB2312" w:eastAsia="方正仿宋_GB2312" w:cs="方正仿宋_GB2312"/>
          <w:color w:val="auto"/>
          <w:sz w:val="28"/>
          <w:szCs w:val="28"/>
          <w:highlight w:val="none"/>
          <w:lang w:val="en-US" w:eastAsia="zh-CN"/>
        </w:rPr>
        <w:t>；另行补充水泵控制柜系统图，详见附件。</w:t>
      </w:r>
    </w:p>
    <w:p w14:paraId="2EB0B4C7">
      <w:pPr>
        <w:pStyle w:val="9"/>
        <w:numPr>
          <w:ilvl w:val="0"/>
          <w:numId w:val="0"/>
        </w:numPr>
        <w:rPr>
          <w:rFonts w:hint="eastAsia" w:hAnsi="宋体"/>
          <w:sz w:val="28"/>
          <w:szCs w:val="28"/>
        </w:rPr>
      </w:pPr>
      <w:r>
        <w:rPr>
          <w:rFonts w:hint="eastAsia" w:ascii="宋体" w:hAnsi="宋体" w:eastAsia="宋体" w:cs="宋体"/>
          <w:color w:val="000000"/>
          <w:sz w:val="28"/>
          <w:szCs w:val="28"/>
          <w:lang w:val="en-US" w:eastAsia="zh-CN" w:bidi="ar-SA"/>
        </w:rPr>
        <w:t>17、</w:t>
      </w:r>
      <w:r>
        <w:rPr>
          <w:rFonts w:hint="eastAsia" w:hAnsi="宋体"/>
          <w:sz w:val="28"/>
          <w:szCs w:val="28"/>
          <w:lang w:val="en-US" w:eastAsia="zh-CN"/>
        </w:rPr>
        <w:t>疑问17：</w:t>
      </w:r>
      <w:r>
        <w:rPr>
          <w:rFonts w:hint="eastAsia" w:hAnsi="宋体"/>
          <w:sz w:val="28"/>
          <w:szCs w:val="28"/>
        </w:rPr>
        <w:t>招标文件第54页中说明箱变中应设置烟感报警装置，单W3-4泵站配电设备改造工程中智能监控平面布置图中也画了烟雾传感器，请问配电房中需要设置烟感报警装置吗？</w:t>
      </w:r>
    </w:p>
    <w:p w14:paraId="6DA8111A">
      <w:pPr>
        <w:pStyle w:val="9"/>
        <w:rPr>
          <w:rFonts w:hAnsi="宋体"/>
          <w:sz w:val="28"/>
          <w:szCs w:val="28"/>
        </w:rPr>
      </w:pPr>
      <w:r>
        <w:drawing>
          <wp:inline distT="0" distB="0" distL="114300" distR="114300">
            <wp:extent cx="6113145" cy="4162425"/>
            <wp:effectExtent l="0" t="0" r="825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113145" cy="4162425"/>
                    </a:xfrm>
                    <a:prstGeom prst="rect">
                      <a:avLst/>
                    </a:prstGeom>
                    <a:noFill/>
                    <a:ln>
                      <a:noFill/>
                    </a:ln>
                  </pic:spPr>
                </pic:pic>
              </a:graphicData>
            </a:graphic>
          </wp:inline>
        </w:drawing>
      </w:r>
    </w:p>
    <w:p w14:paraId="4460FD1F">
      <w:pPr>
        <w:pStyle w:val="9"/>
        <w:numPr>
          <w:ilvl w:val="0"/>
          <w:numId w:val="0"/>
        </w:numPr>
        <w:rPr>
          <w:rFonts w:hint="eastAsia" w:hAnsi="宋体"/>
          <w:sz w:val="28"/>
          <w:szCs w:val="28"/>
        </w:rPr>
      </w:pPr>
    </w:p>
    <w:p w14:paraId="51637B18">
      <w:pPr>
        <w:pStyle w:val="9"/>
        <w:rPr>
          <w:rFonts w:hint="eastAsia" w:ascii="方正仿宋_GB2312" w:hAnsi="方正仿宋_GB2312" w:eastAsia="方正仿宋_GB2312" w:cs="方正仿宋_GB2312"/>
          <w:color w:val="auto"/>
          <w:kern w:val="2"/>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答复：以采购清单为准</w:t>
      </w:r>
    </w:p>
    <w:p w14:paraId="627882E5">
      <w:pPr>
        <w:numPr>
          <w:ilvl w:val="0"/>
          <w:numId w:val="0"/>
        </w:numPr>
        <w:autoSpaceDE w:val="0"/>
        <w:autoSpaceDN w:val="0"/>
        <w:spacing w:line="360" w:lineRule="auto"/>
        <w:textAlignment w:val="bottom"/>
        <w:rPr>
          <w:rFonts w:hint="eastAsia"/>
          <w:color w:val="000000"/>
          <w:sz w:val="28"/>
          <w:szCs w:val="28"/>
        </w:rPr>
      </w:pPr>
      <w:r>
        <w:rPr>
          <w:rFonts w:hint="eastAsia" w:asciiTheme="minorHAnsi" w:hAnsiTheme="minorHAnsi" w:eastAsiaTheme="minorEastAsia" w:cstheme="minorBidi"/>
          <w:color w:val="000000"/>
          <w:kern w:val="2"/>
          <w:sz w:val="28"/>
          <w:szCs w:val="28"/>
          <w:lang w:val="en-US" w:eastAsia="zh-CN" w:bidi="ar-SA"/>
        </w:rPr>
        <w:t>18、</w:t>
      </w:r>
      <w:r>
        <w:rPr>
          <w:rFonts w:hint="eastAsia" w:hAnsi="宋体"/>
          <w:sz w:val="28"/>
          <w:szCs w:val="28"/>
          <w:lang w:val="en-US" w:eastAsia="zh-CN"/>
        </w:rPr>
        <w:t>疑问18：</w:t>
      </w:r>
      <w:r>
        <w:rPr>
          <w:rFonts w:hint="eastAsia"/>
          <w:color w:val="000000"/>
          <w:sz w:val="28"/>
          <w:szCs w:val="28"/>
        </w:rPr>
        <w:t>九溪泵站专变增容改造工程中图纸中的工程名称都是排水公司蒋村泵站专变增容改造，请问该两泵站图纸是否是一样的？</w:t>
      </w:r>
    </w:p>
    <w:p w14:paraId="0DFBF43C">
      <w:pPr>
        <w:numPr>
          <w:ilvl w:val="0"/>
          <w:numId w:val="0"/>
        </w:numPr>
        <w:autoSpaceDE w:val="0"/>
        <w:autoSpaceDN w:val="0"/>
        <w:spacing w:line="360" w:lineRule="auto"/>
        <w:textAlignment w:val="bottom"/>
        <w:rPr>
          <w:rFonts w:hint="default"/>
          <w:color w:val="000000"/>
          <w:sz w:val="28"/>
          <w:szCs w:val="28"/>
          <w:lang w:val="en-US" w:eastAsia="zh-CN"/>
        </w:rPr>
      </w:pPr>
      <w:r>
        <w:drawing>
          <wp:inline distT="0" distB="0" distL="114300" distR="114300">
            <wp:extent cx="5732780" cy="4772660"/>
            <wp:effectExtent l="0" t="0" r="762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32780" cy="4772660"/>
                    </a:xfrm>
                    <a:prstGeom prst="rect">
                      <a:avLst/>
                    </a:prstGeom>
                    <a:noFill/>
                    <a:ln>
                      <a:noFill/>
                    </a:ln>
                  </pic:spPr>
                </pic:pic>
              </a:graphicData>
            </a:graphic>
          </wp:inline>
        </w:drawing>
      </w:r>
    </w:p>
    <w:p w14:paraId="4798E364">
      <w:pPr>
        <w:numPr>
          <w:ilvl w:val="0"/>
          <w:numId w:val="0"/>
        </w:numPr>
        <w:autoSpaceDE w:val="0"/>
        <w:autoSpaceDN w:val="0"/>
        <w:spacing w:line="360" w:lineRule="auto"/>
        <w:textAlignment w:val="bottom"/>
        <w:rPr>
          <w:rFonts w:hint="default" w:ascii="方正仿宋_GB2312" w:hAnsi="方正仿宋_GB2312" w:eastAsia="方正仿宋_GB2312" w:cs="方正仿宋_GB2312"/>
          <w:b/>
          <w:sz w:val="28"/>
          <w:szCs w:val="28"/>
          <w:lang w:val="en-US" w:eastAsia="zh-CN"/>
        </w:rPr>
      </w:pPr>
    </w:p>
    <w:p w14:paraId="7B9D02E7">
      <w:pPr>
        <w:pStyle w:val="4"/>
        <w:spacing w:before="0" w:beforeAutospacing="0" w:after="0" w:afterAutospacing="0"/>
        <w:rPr>
          <w:rFonts w:hint="eastAsia"/>
          <w:color w:val="000000"/>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答复：否，该施工图名应为九溪</w:t>
      </w:r>
      <w:r>
        <w:rPr>
          <w:rFonts w:hint="eastAsia"/>
          <w:color w:val="000000"/>
          <w:sz w:val="28"/>
          <w:szCs w:val="28"/>
          <w:highlight w:val="none"/>
        </w:rPr>
        <w:t>泵站专变增容改造</w:t>
      </w:r>
      <w:r>
        <w:rPr>
          <w:rFonts w:hint="eastAsia"/>
          <w:color w:val="000000"/>
          <w:sz w:val="28"/>
          <w:szCs w:val="28"/>
          <w:highlight w:val="none"/>
          <w:lang w:val="en-US" w:eastAsia="zh-CN"/>
        </w:rPr>
        <w:t>工程</w:t>
      </w:r>
    </w:p>
    <w:p w14:paraId="08F67F19">
      <w:pPr>
        <w:pStyle w:val="4"/>
        <w:numPr>
          <w:ilvl w:val="0"/>
          <w:numId w:val="0"/>
        </w:numPr>
        <w:spacing w:before="0" w:beforeAutospacing="0" w:after="0" w:afterAutospacing="0"/>
        <w:rPr>
          <w:rFonts w:hint="default"/>
          <w:color w:val="000000"/>
          <w:sz w:val="28"/>
          <w:szCs w:val="28"/>
          <w:highlight w:val="none"/>
          <w:lang w:val="en-US" w:eastAsia="zh-CN"/>
        </w:rPr>
      </w:pPr>
      <w:r>
        <w:rPr>
          <w:rFonts w:hint="eastAsia"/>
          <w:color w:val="000000"/>
          <w:sz w:val="28"/>
          <w:szCs w:val="28"/>
          <w:highlight w:val="none"/>
          <w:lang w:val="en-US" w:eastAsia="zh-CN"/>
        </w:rPr>
        <w:t>19、疑问19：</w:t>
      </w:r>
      <w:r>
        <w:rPr>
          <w:rFonts w:hint="eastAsia"/>
          <w:color w:val="000000"/>
          <w:sz w:val="28"/>
          <w:szCs w:val="28"/>
        </w:rPr>
        <w:t>招标文件第59页干式变压器主要参数短路阻抗为4% 图纸上短路阻抗</w:t>
      </w:r>
      <w:r>
        <w:rPr>
          <w:sz w:val="22"/>
          <w:szCs w:val="22"/>
        </w:rPr>
        <w:t>Uk%=4</w:t>
      </w:r>
      <w:r>
        <w:rPr>
          <w:rFonts w:hint="eastAsia"/>
          <w:color w:val="000000"/>
          <w:sz w:val="28"/>
          <w:szCs w:val="28"/>
        </w:rPr>
        <w:t>但招标文件采购清单和设备标清单中变压器短路阻抗</w:t>
      </w:r>
      <w:r>
        <w:rPr>
          <w:sz w:val="22"/>
          <w:szCs w:val="22"/>
        </w:rPr>
        <w:t>Uk%=</w:t>
      </w:r>
      <w:r>
        <w:rPr>
          <w:rFonts w:hint="eastAsia"/>
          <w:sz w:val="22"/>
          <w:szCs w:val="22"/>
        </w:rPr>
        <w:t>6，</w:t>
      </w:r>
      <w:r>
        <w:rPr>
          <w:rFonts w:hint="eastAsia"/>
          <w:color w:val="000000"/>
          <w:sz w:val="28"/>
          <w:szCs w:val="28"/>
        </w:rPr>
        <w:t>请问该项目中变压器的短路阻抗以哪个参数为准？</w:t>
      </w:r>
    </w:p>
    <w:p w14:paraId="0281523D">
      <w:pPr>
        <w:autoSpaceDE w:val="0"/>
        <w:autoSpaceDN w:val="0"/>
        <w:spacing w:line="360" w:lineRule="auto"/>
        <w:textAlignment w:val="bottom"/>
        <w:rPr>
          <w:rFonts w:hint="eastAsia" w:ascii="方正仿宋_GB2312" w:hAnsi="方正仿宋_GB2312" w:eastAsia="方正仿宋_GB2312" w:cs="方正仿宋_GB2312"/>
          <w:bCs/>
          <w:sz w:val="28"/>
          <w:szCs w:val="28"/>
          <w:highlight w:val="none"/>
        </w:rPr>
      </w:pPr>
      <w:r>
        <w:rPr>
          <w:rFonts w:hint="eastAsia" w:ascii="方正仿宋_GB2312" w:hAnsi="方正仿宋_GB2312" w:eastAsia="方正仿宋_GB2312" w:cs="方正仿宋_GB2312"/>
          <w:bCs/>
          <w:sz w:val="28"/>
          <w:szCs w:val="28"/>
          <w:highlight w:val="none"/>
          <w:lang w:val="en-US" w:eastAsia="zh-CN"/>
        </w:rPr>
        <w:t>答复：</w:t>
      </w:r>
      <w:r>
        <w:rPr>
          <w:rFonts w:hint="eastAsia" w:ascii="方正仿宋_GB2312" w:hAnsi="方正仿宋_GB2312" w:eastAsia="方正仿宋_GB2312" w:cs="方正仿宋_GB2312"/>
          <w:color w:val="000000"/>
          <w:kern w:val="0"/>
          <w:sz w:val="28"/>
          <w:szCs w:val="28"/>
          <w:highlight w:val="none"/>
          <w:lang w:val="en-US" w:eastAsia="zh-CN" w:bidi="ar"/>
        </w:rPr>
        <w:t>以施工图纸为准</w:t>
      </w:r>
      <w:bookmarkStart w:id="0" w:name="_GoBack"/>
      <w:bookmarkEnd w:id="0"/>
    </w:p>
    <w:p w14:paraId="07415CFC">
      <w:pPr>
        <w:pStyle w:val="4"/>
        <w:numPr>
          <w:ilvl w:val="0"/>
          <w:numId w:val="0"/>
        </w:numPr>
        <w:spacing w:before="0" w:beforeAutospacing="0" w:after="0" w:afterAutospacing="0"/>
        <w:rPr>
          <w:rFonts w:hint="default" w:ascii="方正仿宋_GB2312" w:hAnsi="方正仿宋_GB2312" w:eastAsia="方正仿宋_GB2312" w:cs="方正仿宋_GB2312"/>
          <w:color w:val="000000"/>
          <w:kern w:val="0"/>
          <w:sz w:val="28"/>
          <w:szCs w:val="28"/>
          <w:highlight w:val="none"/>
          <w:lang w:val="en-US" w:eastAsia="zh-CN" w:bidi="ar"/>
        </w:rPr>
      </w:pPr>
      <w:r>
        <w:rPr>
          <w:rFonts w:hint="eastAsia" w:ascii="方正仿宋_GB2312" w:hAnsi="方正仿宋_GB2312" w:eastAsia="方正仿宋_GB2312" w:cs="方正仿宋_GB2312"/>
          <w:color w:val="000000"/>
          <w:kern w:val="0"/>
          <w:sz w:val="28"/>
          <w:szCs w:val="28"/>
          <w:highlight w:val="none"/>
          <w:lang w:val="en-US" w:eastAsia="zh-CN" w:bidi="ar"/>
        </w:rPr>
        <w:t>20、疑问20：</w:t>
      </w:r>
      <w:r>
        <w:rPr>
          <w:rFonts w:hint="eastAsia"/>
          <w:color w:val="000000"/>
          <w:sz w:val="28"/>
          <w:szCs w:val="28"/>
        </w:rPr>
        <w:t>招标文件采购清单九溪泵站电容柜2台总容量为400kvar，单台容量为200kvar,但系统图中2台电容柜总容量为320kvar，1台容量为200kvar、1台容量为120kvar，请问以哪个为准？</w:t>
      </w:r>
    </w:p>
    <w:p w14:paraId="7F50E2D4">
      <w:pPr>
        <w:pStyle w:val="4"/>
        <w:spacing w:before="0" w:beforeAutospacing="0" w:after="0" w:afterAutospacing="0"/>
        <w:rPr>
          <w:rFonts w:hint="eastAsia" w:ascii="方正仿宋_GB2312" w:hAnsi="方正仿宋_GB2312" w:eastAsia="方正仿宋_GB2312" w:cs="方正仿宋_GB2312"/>
          <w:color w:val="auto"/>
          <w:kern w:val="2"/>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答复：以采购清单为准</w:t>
      </w:r>
    </w:p>
    <w:p w14:paraId="580643F5">
      <w:pPr>
        <w:pStyle w:val="4"/>
        <w:numPr>
          <w:ilvl w:val="0"/>
          <w:numId w:val="0"/>
        </w:numPr>
        <w:spacing w:before="0" w:beforeAutospacing="0" w:after="0" w:afterAutospacing="0"/>
        <w:rPr>
          <w:rFonts w:hint="default"/>
          <w:lang w:val="en-US" w:eastAsia="zh-CN"/>
        </w:rPr>
      </w:pPr>
      <w:r>
        <w:rPr>
          <w:rFonts w:hint="eastAsia"/>
          <w:color w:val="000000"/>
          <w:sz w:val="28"/>
          <w:szCs w:val="28"/>
          <w:lang w:val="en-US" w:eastAsia="zh-CN"/>
        </w:rPr>
        <w:t>21、疑问21：</w:t>
      </w:r>
      <w:r>
        <w:rPr>
          <w:rFonts w:hint="eastAsia"/>
          <w:color w:val="000000"/>
          <w:sz w:val="28"/>
          <w:szCs w:val="28"/>
        </w:rPr>
        <w:t>请问两进线一母联柜之间的电气联锁，是采用电源级自动转换开关还是采用备自投，采购清单规格型号中有说明采用备自投的，也有说明采用电源级自动转换开关的，请明确采用哪个？</w:t>
      </w:r>
    </w:p>
    <w:p w14:paraId="6035F211">
      <w:pPr>
        <w:pStyle w:val="4"/>
        <w:spacing w:before="0" w:beforeAutospacing="0" w:after="0" w:afterAutospacing="0"/>
        <w:rPr>
          <w:rFonts w:hint="eastAsia" w:ascii="方正仿宋_GB2312" w:hAnsi="方正仿宋_GB2312" w:eastAsia="方正仿宋_GB2312" w:cs="方正仿宋_GB2312"/>
          <w:color w:val="auto"/>
          <w:kern w:val="2"/>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答复：采用备自投</w:t>
      </w:r>
    </w:p>
    <w:p w14:paraId="0B178A93">
      <w:pPr>
        <w:pStyle w:val="4"/>
        <w:numPr>
          <w:ilvl w:val="0"/>
          <w:numId w:val="0"/>
        </w:numPr>
        <w:spacing w:before="0" w:beforeAutospacing="0" w:after="0" w:afterAutospacing="0"/>
        <w:rPr>
          <w:rFonts w:hint="default"/>
          <w:color w:val="000000"/>
          <w:sz w:val="28"/>
          <w:szCs w:val="28"/>
          <w:lang w:val="en-US" w:eastAsia="zh-CN"/>
        </w:rPr>
      </w:pPr>
      <w:r>
        <w:rPr>
          <w:rFonts w:hint="eastAsia"/>
          <w:color w:val="000000"/>
          <w:sz w:val="28"/>
          <w:szCs w:val="28"/>
          <w:lang w:val="en-US" w:eastAsia="zh-CN"/>
        </w:rPr>
        <w:t>22、疑问22：</w:t>
      </w:r>
      <w:r>
        <w:rPr>
          <w:rFonts w:hint="eastAsia"/>
          <w:color w:val="000000"/>
          <w:sz w:val="28"/>
          <w:szCs w:val="28"/>
        </w:rPr>
        <w:t>采购清单杭州市排水有限公司武林泵站10kV配电改造清单中没有高压柜1G3和2G3柜高压熔丝的更换清单，请问这两台柜子的熔丝更换在本次招标范围内吗？</w:t>
      </w:r>
    </w:p>
    <w:p w14:paraId="3B6A5419">
      <w:pPr>
        <w:pStyle w:val="4"/>
        <w:spacing w:before="0" w:beforeAutospacing="0" w:after="0" w:afterAutospacing="0"/>
        <w:rPr>
          <w:color w:val="000000"/>
          <w:sz w:val="28"/>
          <w:szCs w:val="28"/>
        </w:rPr>
      </w:pPr>
      <w:r>
        <w:rPr>
          <w:rFonts w:hint="eastAsia" w:ascii="方正仿宋_GB2312" w:hAnsi="方正仿宋_GB2312" w:eastAsia="方正仿宋_GB2312" w:cs="方正仿宋_GB2312"/>
          <w:kern w:val="2"/>
          <w:sz w:val="28"/>
          <w:szCs w:val="28"/>
          <w:highlight w:val="none"/>
          <w:lang w:val="en-US" w:eastAsia="zh-CN"/>
        </w:rPr>
        <w:t>答复：</w:t>
      </w:r>
      <w:r>
        <w:rPr>
          <w:rFonts w:hint="eastAsia" w:ascii="方正仿宋_GB2312" w:hAnsi="方正仿宋_GB2312" w:eastAsia="方正仿宋_GB2312" w:cs="方正仿宋_GB2312"/>
          <w:b w:val="0"/>
          <w:kern w:val="2"/>
          <w:sz w:val="28"/>
          <w:szCs w:val="28"/>
          <w:highlight w:val="none"/>
          <w:lang w:val="en-US" w:eastAsia="zh-CN"/>
        </w:rPr>
        <w:t>否，</w:t>
      </w:r>
      <w:r>
        <w:rPr>
          <w:rFonts w:hint="eastAsia" w:ascii="方正仿宋_GB2312" w:hAnsi="方正仿宋_GB2312" w:eastAsia="方正仿宋_GB2312" w:cs="方正仿宋_GB2312"/>
          <w:b w:val="0"/>
          <w:bCs/>
          <w:sz w:val="28"/>
          <w:szCs w:val="28"/>
          <w:highlight w:val="none"/>
          <w:lang w:val="en-US" w:eastAsia="zh-CN" w:bidi="ar"/>
        </w:rPr>
        <w:t>不在本次招标范围内</w:t>
      </w:r>
      <w:r>
        <w:rPr>
          <w:rFonts w:hint="eastAsia" w:ascii="方正仿宋_GB2312" w:hAnsi="方正仿宋_GB2312" w:eastAsia="方正仿宋_GB2312" w:cs="方正仿宋_GB2312"/>
          <w:b/>
          <w:sz w:val="28"/>
          <w:szCs w:val="28"/>
          <w:lang w:eastAsia="zh-CN"/>
        </w:rPr>
        <w:t>。</w:t>
      </w:r>
    </w:p>
    <w:p w14:paraId="19C04E67">
      <w:pPr>
        <w:pStyle w:val="9"/>
        <w:numPr>
          <w:ilvl w:val="0"/>
          <w:numId w:val="0"/>
        </w:numPr>
        <w:rPr>
          <w:rFonts w:hint="default"/>
          <w:lang w:val="en-US" w:eastAsia="zh-CN"/>
        </w:rPr>
      </w:pPr>
      <w:r>
        <w:rPr>
          <w:rFonts w:hint="eastAsia"/>
          <w:color w:val="000000"/>
          <w:sz w:val="28"/>
          <w:szCs w:val="28"/>
          <w:lang w:val="en-US" w:eastAsia="zh-CN"/>
        </w:rPr>
        <w:t>23、疑问23：</w:t>
      </w:r>
      <w:r>
        <w:rPr>
          <w:rFonts w:hint="eastAsia"/>
          <w:color w:val="000000"/>
          <w:sz w:val="28"/>
          <w:szCs w:val="28"/>
        </w:rPr>
        <w:t>杭州市排水有限公司武林泵站10kV配电改造后系统图中说明每台高压柜内配置2套气溶胶灭火装置，这个气溶胶灭火装置是改造前就有的，还是改造后另外要加的，如果是改造后要加的请问这个气溶胶灭火装置是否在本次招标范围内？</w:t>
      </w:r>
    </w:p>
    <w:p w14:paraId="53461483">
      <w:pPr>
        <w:pStyle w:val="9"/>
        <w:numPr>
          <w:ilvl w:val="0"/>
          <w:numId w:val="0"/>
        </w:numPr>
        <w:rPr>
          <w:rFonts w:hint="default"/>
          <w:lang w:val="en-US" w:eastAsia="zh-CN"/>
        </w:rPr>
      </w:pPr>
      <w:r>
        <w:drawing>
          <wp:inline distT="0" distB="0" distL="114300" distR="114300">
            <wp:extent cx="6113780" cy="3530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6113780" cy="3530600"/>
                    </a:xfrm>
                    <a:prstGeom prst="rect">
                      <a:avLst/>
                    </a:prstGeom>
                    <a:noFill/>
                    <a:ln>
                      <a:noFill/>
                    </a:ln>
                  </pic:spPr>
                </pic:pic>
              </a:graphicData>
            </a:graphic>
          </wp:inline>
        </w:drawing>
      </w:r>
    </w:p>
    <w:p w14:paraId="3DD899FA">
      <w:pPr>
        <w:pStyle w:val="4"/>
        <w:spacing w:before="0" w:beforeAutospacing="0" w:after="0" w:afterAutospacing="0"/>
        <w:rPr>
          <w:rFonts w:hint="eastAsia" w:ascii="方正仿宋_GB2312" w:hAnsi="方正仿宋_GB2312" w:eastAsia="方正仿宋_GB2312" w:cs="方正仿宋_GB2312"/>
          <w:kern w:val="2"/>
          <w:sz w:val="28"/>
          <w:szCs w:val="28"/>
          <w:highlight w:val="yellow"/>
        </w:rPr>
      </w:pPr>
      <w:r>
        <w:rPr>
          <w:rFonts w:hint="eastAsia" w:ascii="方正仿宋_GB2312" w:hAnsi="方正仿宋_GB2312" w:eastAsia="方正仿宋_GB2312" w:cs="方正仿宋_GB2312"/>
          <w:kern w:val="2"/>
          <w:sz w:val="28"/>
          <w:szCs w:val="28"/>
          <w:highlight w:val="none"/>
          <w:lang w:val="en-US" w:eastAsia="zh-CN"/>
        </w:rPr>
        <w:t>答复：</w:t>
      </w:r>
      <w:r>
        <w:rPr>
          <w:rFonts w:hint="eastAsia" w:ascii="方正仿宋_GB2312" w:hAnsi="方正仿宋_GB2312" w:eastAsia="方正仿宋_GB2312" w:cs="方正仿宋_GB2312"/>
          <w:b w:val="0"/>
          <w:kern w:val="2"/>
          <w:sz w:val="28"/>
          <w:szCs w:val="28"/>
          <w:highlight w:val="none"/>
          <w:lang w:val="en-US" w:eastAsia="zh-CN"/>
        </w:rPr>
        <w:t>否，</w:t>
      </w:r>
      <w:r>
        <w:rPr>
          <w:rFonts w:hint="eastAsia" w:ascii="方正仿宋_GB2312" w:hAnsi="方正仿宋_GB2312" w:eastAsia="方正仿宋_GB2312" w:cs="方正仿宋_GB2312"/>
          <w:b w:val="0"/>
          <w:bCs/>
          <w:sz w:val="28"/>
          <w:szCs w:val="28"/>
          <w:highlight w:val="none"/>
          <w:lang w:val="en-US" w:eastAsia="zh-CN" w:bidi="ar"/>
        </w:rPr>
        <w:t>不在本次招标范围</w:t>
      </w:r>
      <w:r>
        <w:rPr>
          <w:rFonts w:hint="eastAsia" w:ascii="方正仿宋_GB2312" w:hAnsi="方正仿宋_GB2312" w:eastAsia="方正仿宋_GB2312" w:cs="方正仿宋_GB2312"/>
          <w:b/>
          <w:sz w:val="28"/>
          <w:szCs w:val="28"/>
        </w:rPr>
        <w:t>内</w:t>
      </w:r>
      <w:r>
        <w:rPr>
          <w:rFonts w:hint="eastAsia" w:ascii="方正仿宋_GB2312" w:hAnsi="方正仿宋_GB2312" w:eastAsia="方正仿宋_GB2312" w:cs="方正仿宋_GB2312"/>
          <w:b/>
          <w:sz w:val="28"/>
          <w:szCs w:val="28"/>
          <w:lang w:eastAsia="zh-CN"/>
        </w:rPr>
        <w:t>。</w:t>
      </w:r>
    </w:p>
    <w:p w14:paraId="53F223FA">
      <w:pPr>
        <w:pStyle w:val="3"/>
        <w:numPr>
          <w:ilvl w:val="0"/>
          <w:numId w:val="0"/>
        </w:numPr>
        <w:spacing w:before="4"/>
        <w:jc w:val="both"/>
        <w:rPr>
          <w:rFonts w:hint="eastAsia"/>
          <w:color w:val="000000"/>
          <w:sz w:val="28"/>
          <w:szCs w:val="28"/>
        </w:rPr>
      </w:pPr>
      <w:r>
        <w:rPr>
          <w:rFonts w:hint="eastAsia" w:asciiTheme="minorHAnsi" w:hAnsiTheme="minorHAnsi" w:eastAsiaTheme="minorEastAsia" w:cstheme="minorBidi"/>
          <w:color w:val="000000"/>
          <w:kern w:val="2"/>
          <w:sz w:val="28"/>
          <w:szCs w:val="28"/>
          <w:lang w:val="en-US" w:eastAsia="zh-CN" w:bidi="ar-SA"/>
        </w:rPr>
        <w:t>24、</w:t>
      </w:r>
      <w:r>
        <w:rPr>
          <w:rFonts w:hint="eastAsia" w:hAnsi="宋体"/>
          <w:sz w:val="28"/>
          <w:szCs w:val="28"/>
          <w:lang w:val="en-US" w:eastAsia="zh-CN"/>
        </w:rPr>
        <w:t>疑问24：</w:t>
      </w:r>
      <w:r>
        <w:rPr>
          <w:rFonts w:hint="eastAsia"/>
          <w:color w:val="000000"/>
          <w:sz w:val="28"/>
          <w:szCs w:val="28"/>
        </w:rPr>
        <w:t>杭州市排水有限公司武林泵站改造后平面布置图里新增了1台立式空调，请问这个立式空调在本期招标范围内吗？</w:t>
      </w:r>
    </w:p>
    <w:p w14:paraId="2D353425">
      <w:pPr>
        <w:pStyle w:val="4"/>
        <w:spacing w:before="0" w:beforeAutospacing="0" w:after="0" w:afterAutospacing="0"/>
        <w:rPr>
          <w:rFonts w:hint="eastAsia" w:ascii="方正仿宋_GB2312" w:hAnsi="方正仿宋_GB2312" w:eastAsia="方正仿宋_GB2312" w:cs="方正仿宋_GB2312"/>
          <w:kern w:val="2"/>
          <w:sz w:val="28"/>
          <w:szCs w:val="28"/>
          <w:highlight w:val="yellow"/>
          <w:lang w:val="en-US" w:eastAsia="zh-CN"/>
        </w:rPr>
      </w:pPr>
      <w:r>
        <w:rPr>
          <w:rFonts w:hint="eastAsia" w:ascii="方正仿宋_GB2312" w:hAnsi="方正仿宋_GB2312" w:eastAsia="方正仿宋_GB2312" w:cs="方正仿宋_GB2312"/>
          <w:kern w:val="2"/>
          <w:sz w:val="28"/>
          <w:szCs w:val="28"/>
          <w:highlight w:val="none"/>
          <w:lang w:val="en-US" w:eastAsia="zh-CN"/>
        </w:rPr>
        <w:t>答复：</w:t>
      </w:r>
      <w:r>
        <w:rPr>
          <w:rFonts w:hint="eastAsia" w:ascii="方正仿宋_GB2312" w:hAnsi="方正仿宋_GB2312" w:eastAsia="方正仿宋_GB2312" w:cs="方正仿宋_GB2312"/>
          <w:b w:val="0"/>
          <w:kern w:val="2"/>
          <w:sz w:val="28"/>
          <w:szCs w:val="28"/>
          <w:highlight w:val="none"/>
          <w:lang w:val="en-US" w:eastAsia="zh-CN"/>
        </w:rPr>
        <w:t>否，</w:t>
      </w:r>
      <w:r>
        <w:rPr>
          <w:rFonts w:hint="eastAsia" w:ascii="方正仿宋_GB2312" w:hAnsi="方正仿宋_GB2312" w:eastAsia="方正仿宋_GB2312" w:cs="方正仿宋_GB2312"/>
          <w:b w:val="0"/>
          <w:bCs/>
          <w:sz w:val="28"/>
          <w:szCs w:val="28"/>
          <w:highlight w:val="none"/>
          <w:lang w:val="en-US" w:eastAsia="zh-CN" w:bidi="ar"/>
        </w:rPr>
        <w:t>不在本次招标范围内</w:t>
      </w:r>
      <w:r>
        <w:rPr>
          <w:rFonts w:hint="eastAsia" w:ascii="方正仿宋_GB2312" w:hAnsi="方正仿宋_GB2312" w:eastAsia="方正仿宋_GB2312" w:cs="方正仿宋_GB2312"/>
          <w:b/>
          <w:sz w:val="28"/>
          <w:szCs w:val="28"/>
          <w:lang w:eastAsia="zh-CN"/>
        </w:rPr>
        <w:t>。</w:t>
      </w:r>
    </w:p>
    <w:p w14:paraId="47DB09F9">
      <w:pPr>
        <w:pStyle w:val="3"/>
        <w:numPr>
          <w:ilvl w:val="0"/>
          <w:numId w:val="0"/>
        </w:numPr>
        <w:spacing w:before="4"/>
        <w:jc w:val="both"/>
        <w:rPr>
          <w:rFonts w:hint="default"/>
          <w:color w:val="000000"/>
          <w:sz w:val="28"/>
          <w:szCs w:val="28"/>
          <w:lang w:val="en-US" w:eastAsia="zh-CN"/>
        </w:rPr>
      </w:pPr>
    </w:p>
    <w:p w14:paraId="39BA8859">
      <w:pPr>
        <w:tabs>
          <w:tab w:val="left" w:pos="4960"/>
        </w:tabs>
        <w:wordWrap w:val="0"/>
        <w:autoSpaceDE w:val="0"/>
        <w:autoSpaceDN w:val="0"/>
        <w:adjustRightInd w:val="0"/>
        <w:snapToGrid w:val="0"/>
        <w:spacing w:line="360" w:lineRule="auto"/>
        <w:ind w:firstLine="4577"/>
        <w:jc w:val="right"/>
        <w:rPr>
          <w:rFonts w:hint="eastAsia" w:cs="宋体"/>
          <w:b w:val="0"/>
          <w:bCs w:val="0"/>
          <w:sz w:val="28"/>
          <w:szCs w:val="28"/>
          <w:u w:val="single"/>
          <w:lang w:val="en-US" w:eastAsia="zh-CN"/>
        </w:rPr>
      </w:pPr>
      <w:r>
        <w:rPr>
          <w:rFonts w:hint="eastAsia" w:cs="宋体"/>
          <w:b w:val="0"/>
          <w:bCs w:val="0"/>
          <w:sz w:val="28"/>
          <w:szCs w:val="28"/>
          <w:u w:val="single"/>
          <w:lang w:val="en-US" w:eastAsia="zh-CN"/>
        </w:rPr>
        <w:t>杭州市排水有限公司</w:t>
      </w:r>
    </w:p>
    <w:p w14:paraId="75AB81EF">
      <w:pPr>
        <w:tabs>
          <w:tab w:val="left" w:pos="4960"/>
        </w:tabs>
        <w:wordWrap w:val="0"/>
        <w:autoSpaceDE w:val="0"/>
        <w:autoSpaceDN w:val="0"/>
        <w:adjustRightInd w:val="0"/>
        <w:snapToGrid w:val="0"/>
        <w:spacing w:line="360" w:lineRule="auto"/>
        <w:ind w:firstLine="4577"/>
        <w:jc w:val="right"/>
      </w:pPr>
      <w:r>
        <w:rPr>
          <w:rFonts w:hint="eastAsia" w:cs="宋体"/>
          <w:b w:val="0"/>
          <w:bCs w:val="0"/>
          <w:sz w:val="28"/>
          <w:szCs w:val="28"/>
          <w:u w:val="single"/>
          <w:lang w:val="en-US" w:eastAsia="zh-CN"/>
        </w:rPr>
        <w:t>2025</w:t>
      </w:r>
      <w:r>
        <w:rPr>
          <w:rFonts w:ascii="宋体" w:hAnsi="宋体"/>
          <w:snapToGrid w:val="0"/>
          <w:kern w:val="0"/>
          <w:sz w:val="28"/>
          <w:szCs w:val="36"/>
          <w:u w:val="none"/>
        </w:rPr>
        <w:t>年</w:t>
      </w:r>
      <w:r>
        <w:rPr>
          <w:rFonts w:hint="eastAsia" w:cs="宋体"/>
          <w:b w:val="0"/>
          <w:bCs w:val="0"/>
          <w:sz w:val="28"/>
          <w:szCs w:val="28"/>
          <w:u w:val="single"/>
          <w:lang w:val="en-US" w:eastAsia="zh-CN"/>
        </w:rPr>
        <w:t>7</w:t>
      </w:r>
      <w:r>
        <w:rPr>
          <w:rFonts w:ascii="宋体" w:hAnsi="宋体"/>
          <w:snapToGrid w:val="0"/>
          <w:kern w:val="0"/>
          <w:sz w:val="28"/>
          <w:szCs w:val="36"/>
          <w:u w:val="none"/>
        </w:rPr>
        <w:t>月</w:t>
      </w:r>
      <w:r>
        <w:rPr>
          <w:rFonts w:hint="eastAsia" w:cs="宋体"/>
          <w:b w:val="0"/>
          <w:bCs w:val="0"/>
          <w:sz w:val="28"/>
          <w:szCs w:val="28"/>
          <w:u w:val="single"/>
          <w:lang w:val="en-US" w:eastAsia="zh-CN"/>
        </w:rPr>
        <w:t>2</w:t>
      </w:r>
      <w:r>
        <w:rPr>
          <w:rFonts w:ascii="宋体" w:hAnsi="宋体"/>
          <w:snapToGrid w:val="0"/>
          <w:kern w:val="0"/>
          <w:sz w:val="28"/>
          <w:szCs w:val="36"/>
          <w:u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1ABBD"/>
    <w:multiLevelType w:val="singleLevel"/>
    <w:tmpl w:val="9801ABBD"/>
    <w:lvl w:ilvl="0" w:tentative="0">
      <w:start w:val="1"/>
      <w:numFmt w:val="chineseCounting"/>
      <w:suff w:val="nothing"/>
      <w:lvlText w:val="%1、"/>
      <w:lvlJc w:val="left"/>
      <w:pPr>
        <w:ind w:left="-42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45909"/>
    <w:rsid w:val="0E284938"/>
    <w:rsid w:val="1F420AFF"/>
    <w:rsid w:val="2FFD0E93"/>
    <w:rsid w:val="3E1E263A"/>
    <w:rsid w:val="439F639C"/>
    <w:rsid w:val="5A7E0321"/>
    <w:rsid w:val="697152D6"/>
    <w:rsid w:val="69FD15A2"/>
    <w:rsid w:val="6EDA1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after="120" w:afterLines="0"/>
    </w:p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5">
    <w:name w:val="Title"/>
    <w:basedOn w:val="1"/>
    <w:next w:val="1"/>
    <w:qFormat/>
    <w:uiPriority w:val="0"/>
    <w:pPr>
      <w:spacing w:before="240" w:beforeLines="0" w:after="60" w:afterLines="0"/>
      <w:jc w:val="center"/>
      <w:outlineLvl w:val="0"/>
    </w:pPr>
    <w:rPr>
      <w:rFonts w:ascii="Cambria" w:hAnsi="Cambria"/>
      <w:b/>
      <w:bCs/>
      <w:kern w:val="28"/>
      <w:sz w:val="32"/>
      <w:szCs w:val="32"/>
    </w:rPr>
  </w:style>
  <w:style w:type="paragraph" w:customStyle="1" w:styleId="8">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2183</Words>
  <Characters>2332</Characters>
  <Lines>0</Lines>
  <Paragraphs>0</Paragraphs>
  <TotalTime>5</TotalTime>
  <ScaleCrop>false</ScaleCrop>
  <LinksUpToDate>false</LinksUpToDate>
  <CharactersWithSpaces>2334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2025-07-01T05:51:00Z</dcterms:created>
  <dc:creator>hmh</dc:creator>
  <cp:lastModifiedBy>good ice</cp:lastModifiedBy>
  <dcterms:modified xsi:type="dcterms:W3CDTF">2025-07-02T01:24:36Z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eyJoZGlkIjoiZGI2NzA4YTFhNGY1NjBlZjdkNDMzYjFiZDdhYTRiNmMiLCJ1c2VySWQiOiI0Mzk3NjA2MDYifQ==</vt:lpwstr>
  </property>
  <property fmtid="{D5CDD505-2E9C-101B-9397-08002B2CF9AE}" pid="4" name="ICV">
    <vt:lpwstr>205FA91764714328AB197C70FAD7D231_12</vt:lpwstr>
  </property>
</Properties>
</file>